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7E6" w:rsidRPr="00C855EF" w:rsidRDefault="008267E6" w:rsidP="008267E6">
      <w:pPr>
        <w:jc w:val="center"/>
        <w:rPr>
          <w:b/>
          <w:sz w:val="26"/>
          <w:szCs w:val="22"/>
          <w:u w:val="single"/>
          <w:lang w:val="el-GR"/>
        </w:rPr>
      </w:pPr>
      <w:r w:rsidRPr="00C855EF">
        <w:rPr>
          <w:b/>
          <w:sz w:val="26"/>
          <w:szCs w:val="22"/>
          <w:u w:val="single"/>
          <w:lang w:val="el-GR"/>
        </w:rPr>
        <w:t>Α</w:t>
      </w:r>
      <w:r w:rsidR="00C855EF">
        <w:rPr>
          <w:b/>
          <w:sz w:val="26"/>
          <w:szCs w:val="22"/>
          <w:u w:val="single"/>
          <w:lang w:val="el-GR"/>
        </w:rPr>
        <w:t xml:space="preserve"> </w:t>
      </w:r>
      <w:r w:rsidRPr="00C855EF">
        <w:rPr>
          <w:b/>
          <w:sz w:val="26"/>
          <w:szCs w:val="22"/>
          <w:u w:val="single"/>
          <w:lang w:val="el-GR"/>
        </w:rPr>
        <w:t>Ν</w:t>
      </w:r>
      <w:r w:rsidR="00C855EF">
        <w:rPr>
          <w:b/>
          <w:sz w:val="26"/>
          <w:szCs w:val="22"/>
          <w:u w:val="single"/>
          <w:lang w:val="el-GR"/>
        </w:rPr>
        <w:t xml:space="preserve"> </w:t>
      </w:r>
      <w:r w:rsidRPr="00C855EF">
        <w:rPr>
          <w:b/>
          <w:sz w:val="26"/>
          <w:szCs w:val="22"/>
          <w:u w:val="single"/>
          <w:lang w:val="el-GR"/>
        </w:rPr>
        <w:t>Α</w:t>
      </w:r>
      <w:r w:rsidR="00C855EF">
        <w:rPr>
          <w:b/>
          <w:sz w:val="26"/>
          <w:szCs w:val="22"/>
          <w:u w:val="single"/>
          <w:lang w:val="el-GR"/>
        </w:rPr>
        <w:t xml:space="preserve"> </w:t>
      </w:r>
      <w:r w:rsidRPr="00C855EF">
        <w:rPr>
          <w:b/>
          <w:sz w:val="26"/>
          <w:szCs w:val="22"/>
          <w:u w:val="single"/>
          <w:lang w:val="el-GR"/>
        </w:rPr>
        <w:t>Κ</w:t>
      </w:r>
      <w:r w:rsidR="00C855EF">
        <w:rPr>
          <w:b/>
          <w:sz w:val="26"/>
          <w:szCs w:val="22"/>
          <w:u w:val="single"/>
          <w:lang w:val="el-GR"/>
        </w:rPr>
        <w:t xml:space="preserve"> </w:t>
      </w:r>
      <w:r w:rsidRPr="00C855EF">
        <w:rPr>
          <w:b/>
          <w:sz w:val="26"/>
          <w:szCs w:val="22"/>
          <w:u w:val="single"/>
          <w:lang w:val="el-GR"/>
        </w:rPr>
        <w:t>Ο</w:t>
      </w:r>
      <w:r w:rsidR="00C855EF">
        <w:rPr>
          <w:b/>
          <w:sz w:val="26"/>
          <w:szCs w:val="22"/>
          <w:u w:val="single"/>
          <w:lang w:val="el-GR"/>
        </w:rPr>
        <w:t xml:space="preserve"> </w:t>
      </w:r>
      <w:r w:rsidRPr="00C855EF">
        <w:rPr>
          <w:b/>
          <w:sz w:val="26"/>
          <w:szCs w:val="22"/>
          <w:u w:val="single"/>
          <w:lang w:val="el-GR"/>
        </w:rPr>
        <w:t>Ι</w:t>
      </w:r>
      <w:r w:rsidR="00C855EF">
        <w:rPr>
          <w:b/>
          <w:sz w:val="26"/>
          <w:szCs w:val="22"/>
          <w:u w:val="single"/>
          <w:lang w:val="el-GR"/>
        </w:rPr>
        <w:t xml:space="preserve"> </w:t>
      </w:r>
      <w:r w:rsidRPr="00C855EF">
        <w:rPr>
          <w:b/>
          <w:sz w:val="26"/>
          <w:szCs w:val="22"/>
          <w:u w:val="single"/>
          <w:lang w:val="el-GR"/>
        </w:rPr>
        <w:t>Ν</w:t>
      </w:r>
      <w:r w:rsidR="00C855EF">
        <w:rPr>
          <w:b/>
          <w:sz w:val="26"/>
          <w:szCs w:val="22"/>
          <w:u w:val="single"/>
          <w:lang w:val="el-GR"/>
        </w:rPr>
        <w:t xml:space="preserve"> </w:t>
      </w:r>
      <w:r w:rsidRPr="00C855EF">
        <w:rPr>
          <w:b/>
          <w:sz w:val="26"/>
          <w:szCs w:val="22"/>
          <w:u w:val="single"/>
          <w:lang w:val="el-GR"/>
        </w:rPr>
        <w:t>Ω</w:t>
      </w:r>
      <w:r w:rsidR="00C855EF">
        <w:rPr>
          <w:b/>
          <w:sz w:val="26"/>
          <w:szCs w:val="22"/>
          <w:u w:val="single"/>
          <w:lang w:val="el-GR"/>
        </w:rPr>
        <w:t xml:space="preserve"> </w:t>
      </w:r>
      <w:r w:rsidRPr="00C855EF">
        <w:rPr>
          <w:b/>
          <w:sz w:val="26"/>
          <w:szCs w:val="22"/>
          <w:u w:val="single"/>
          <w:lang w:val="el-GR"/>
        </w:rPr>
        <w:t>Σ</w:t>
      </w:r>
      <w:r w:rsidR="00C855EF">
        <w:rPr>
          <w:b/>
          <w:sz w:val="26"/>
          <w:szCs w:val="22"/>
          <w:u w:val="single"/>
          <w:lang w:val="el-GR"/>
        </w:rPr>
        <w:t xml:space="preserve"> </w:t>
      </w:r>
      <w:r w:rsidRPr="00C855EF">
        <w:rPr>
          <w:b/>
          <w:sz w:val="26"/>
          <w:szCs w:val="22"/>
          <w:u w:val="single"/>
          <w:lang w:val="el-GR"/>
        </w:rPr>
        <w:t>Η</w:t>
      </w:r>
    </w:p>
    <w:p w:rsidR="00F87CE2" w:rsidRPr="004C0647" w:rsidRDefault="001C4D8F" w:rsidP="00F87CE2">
      <w:pPr>
        <w:pStyle w:val="BodyText"/>
        <w:tabs>
          <w:tab w:val="num" w:pos="840"/>
        </w:tabs>
        <w:spacing w:before="20" w:after="20"/>
        <w:ind w:right="-1"/>
        <w:contextualSpacing/>
        <w:jc w:val="center"/>
        <w:rPr>
          <w:b/>
          <w:sz w:val="22"/>
          <w:szCs w:val="22"/>
          <w:lang w:val="el-GR"/>
        </w:rPr>
      </w:pPr>
      <w:r w:rsidRPr="004C0647">
        <w:rPr>
          <w:b/>
          <w:sz w:val="22"/>
          <w:szCs w:val="22"/>
          <w:lang w:val="el-GR"/>
        </w:rPr>
        <w:t>ΥΠΟΥΡΓΕΙΟ</w:t>
      </w:r>
      <w:r w:rsidR="00F87CE2" w:rsidRPr="004C0647">
        <w:rPr>
          <w:b/>
          <w:sz w:val="22"/>
          <w:szCs w:val="22"/>
          <w:lang w:val="el-GR"/>
        </w:rPr>
        <w:t xml:space="preserve"> ΕΡΓΑΣΙΑΣ</w:t>
      </w:r>
      <w:r w:rsidR="00286439" w:rsidRPr="004C0647">
        <w:rPr>
          <w:b/>
          <w:sz w:val="22"/>
          <w:szCs w:val="22"/>
          <w:lang w:val="el-GR"/>
        </w:rPr>
        <w:t>,</w:t>
      </w:r>
      <w:r w:rsidR="00F87CE2" w:rsidRPr="004C0647">
        <w:rPr>
          <w:b/>
          <w:sz w:val="22"/>
          <w:szCs w:val="22"/>
          <w:lang w:val="el-GR"/>
        </w:rPr>
        <w:t xml:space="preserve"> ΠΡΟΝΟΙΑΣ ΚΑΙ ΚΟΙΝΩΝΙΚΩΝ ΑΣΦΑΛΙΣΕΩΝ</w:t>
      </w:r>
    </w:p>
    <w:p w:rsidR="00F87CE2" w:rsidRPr="004C0647" w:rsidRDefault="00F87CE2" w:rsidP="00F87CE2">
      <w:pPr>
        <w:jc w:val="center"/>
        <w:rPr>
          <w:b/>
          <w:sz w:val="22"/>
          <w:szCs w:val="22"/>
          <w:lang w:val="el-GR"/>
        </w:rPr>
      </w:pPr>
    </w:p>
    <w:p w:rsidR="00104FBC" w:rsidRPr="004C0647" w:rsidRDefault="00104FBC" w:rsidP="00104FBC">
      <w:pPr>
        <w:jc w:val="both"/>
        <w:rPr>
          <w:rFonts w:cs="Arial"/>
          <w:b/>
          <w:sz w:val="22"/>
          <w:szCs w:val="22"/>
          <w:u w:val="single"/>
          <w:lang w:val="el-GR"/>
        </w:rPr>
      </w:pPr>
      <w:r w:rsidRPr="004C0647">
        <w:rPr>
          <w:rFonts w:cs="Arial"/>
          <w:b/>
          <w:sz w:val="22"/>
          <w:szCs w:val="22"/>
          <w:u w:val="single"/>
          <w:lang w:val="el-GR"/>
        </w:rPr>
        <w:t>Έκτακτο Σχέδιο Κατάρτισης Εργαζομένων σε Ξενοδοχειακές Μονάδες που βρίσκονται σε ολική ή μερική αναστολή εργασιών κατά την περίοδο Νοεμβρίου 201</w:t>
      </w:r>
      <w:r w:rsidR="00E03CCA" w:rsidRPr="00E03CCA">
        <w:rPr>
          <w:rFonts w:cs="Arial"/>
          <w:b/>
          <w:sz w:val="22"/>
          <w:szCs w:val="22"/>
          <w:u w:val="single"/>
          <w:lang w:val="el-GR"/>
        </w:rPr>
        <w:t>9</w:t>
      </w:r>
      <w:r w:rsidRPr="004C0647">
        <w:rPr>
          <w:rFonts w:cs="Arial"/>
          <w:b/>
          <w:sz w:val="22"/>
          <w:szCs w:val="22"/>
          <w:u w:val="single"/>
          <w:lang w:val="el-GR"/>
        </w:rPr>
        <w:t xml:space="preserve"> – Μαρτίου 20</w:t>
      </w:r>
      <w:r w:rsidR="00E03CCA" w:rsidRPr="00E03CCA">
        <w:rPr>
          <w:rFonts w:cs="Arial"/>
          <w:b/>
          <w:sz w:val="22"/>
          <w:szCs w:val="22"/>
          <w:u w:val="single"/>
          <w:lang w:val="el-GR"/>
        </w:rPr>
        <w:t>20</w:t>
      </w:r>
      <w:r w:rsidRPr="004C0647">
        <w:rPr>
          <w:rFonts w:cs="Arial"/>
          <w:b/>
          <w:sz w:val="22"/>
          <w:szCs w:val="22"/>
          <w:u w:val="single"/>
          <w:lang w:val="el-GR"/>
        </w:rPr>
        <w:t xml:space="preserve"> και Ιανουαρίου 20</w:t>
      </w:r>
      <w:r w:rsidR="00E03CCA" w:rsidRPr="00E03CCA">
        <w:rPr>
          <w:rFonts w:cs="Arial"/>
          <w:b/>
          <w:sz w:val="22"/>
          <w:szCs w:val="22"/>
          <w:u w:val="single"/>
          <w:lang w:val="el-GR"/>
        </w:rPr>
        <w:t>20</w:t>
      </w:r>
      <w:r w:rsidRPr="004C0647">
        <w:rPr>
          <w:rFonts w:cs="Arial"/>
          <w:b/>
          <w:sz w:val="22"/>
          <w:szCs w:val="22"/>
          <w:u w:val="single"/>
          <w:lang w:val="el-GR"/>
        </w:rPr>
        <w:t xml:space="preserve"> – Μαΐου 20</w:t>
      </w:r>
      <w:r w:rsidR="00E03CCA" w:rsidRPr="00E03CCA">
        <w:rPr>
          <w:rFonts w:cs="Arial"/>
          <w:b/>
          <w:sz w:val="22"/>
          <w:szCs w:val="22"/>
          <w:u w:val="single"/>
          <w:lang w:val="el-GR"/>
        </w:rPr>
        <w:t>20</w:t>
      </w:r>
      <w:r w:rsidRPr="004C0647">
        <w:rPr>
          <w:rFonts w:cs="Arial"/>
          <w:b/>
          <w:sz w:val="22"/>
          <w:szCs w:val="22"/>
          <w:u w:val="single"/>
          <w:lang w:val="el-GR"/>
        </w:rPr>
        <w:t xml:space="preserve"> (για τα ξενοδοχεία ορεινών </w:t>
      </w:r>
      <w:proofErr w:type="spellStart"/>
      <w:r w:rsidRPr="004C0647">
        <w:rPr>
          <w:rFonts w:cs="Arial"/>
          <w:b/>
          <w:sz w:val="22"/>
          <w:szCs w:val="22"/>
          <w:u w:val="single"/>
          <w:lang w:val="el-GR"/>
        </w:rPr>
        <w:t>θερέτρων</w:t>
      </w:r>
      <w:proofErr w:type="spellEnd"/>
      <w:r w:rsidRPr="004C0647">
        <w:rPr>
          <w:rFonts w:cs="Arial"/>
          <w:b/>
          <w:sz w:val="22"/>
          <w:szCs w:val="22"/>
          <w:u w:val="single"/>
          <w:lang w:val="el-GR"/>
        </w:rPr>
        <w:t>)</w:t>
      </w:r>
    </w:p>
    <w:p w:rsidR="001A1FB5" w:rsidRPr="004C0647" w:rsidRDefault="001A1FB5" w:rsidP="00104FBC">
      <w:pPr>
        <w:jc w:val="both"/>
        <w:rPr>
          <w:rFonts w:cs="Arial"/>
          <w:b/>
          <w:sz w:val="22"/>
          <w:szCs w:val="22"/>
          <w:u w:val="single"/>
          <w:lang w:val="el-GR"/>
        </w:rPr>
      </w:pPr>
    </w:p>
    <w:p w:rsidR="001A1FB5" w:rsidRPr="00E03CCA" w:rsidRDefault="001A1FB5" w:rsidP="001A1FB5">
      <w:pPr>
        <w:jc w:val="both"/>
        <w:rPr>
          <w:rFonts w:cs="Arial"/>
          <w:b/>
          <w:sz w:val="22"/>
          <w:szCs w:val="22"/>
          <w:u w:val="single"/>
          <w:lang w:val="el-GR"/>
        </w:rPr>
      </w:pPr>
      <w:r w:rsidRPr="004C0647">
        <w:rPr>
          <w:rFonts w:cs="Arial"/>
          <w:b/>
          <w:sz w:val="22"/>
          <w:szCs w:val="22"/>
          <w:u w:val="single"/>
          <w:lang w:val="el-GR"/>
        </w:rPr>
        <w:t>Έκτακτο Σχέδιο κατάρτισης Εργαζομένων σε Κέντρα Αναψυχής που βρίσκονται στην ελεύθερη περιοχή Αμμοχώστου και στο παραλιακό μέτωπο Πάφου και Συναφείς με την Τουριστική Βιομηχανία επιχειρήσεις που βρίσκονται στην ελεύθερη περιοχή Αμμοχώστου και τελούν υπό αναστολή εργασιών κατά την περίοδο Νοεμβρίου 201</w:t>
      </w:r>
      <w:r w:rsidR="00E03CCA" w:rsidRPr="00E03CCA">
        <w:rPr>
          <w:rFonts w:cs="Arial"/>
          <w:b/>
          <w:sz w:val="22"/>
          <w:szCs w:val="22"/>
          <w:u w:val="single"/>
          <w:lang w:val="el-GR"/>
        </w:rPr>
        <w:t>9</w:t>
      </w:r>
      <w:r w:rsidRPr="004C0647">
        <w:rPr>
          <w:rFonts w:cs="Arial"/>
          <w:b/>
          <w:sz w:val="22"/>
          <w:szCs w:val="22"/>
          <w:u w:val="single"/>
          <w:lang w:val="el-GR"/>
        </w:rPr>
        <w:t xml:space="preserve"> – Μαρτίου 20</w:t>
      </w:r>
      <w:r w:rsidR="00E03CCA" w:rsidRPr="00E03CCA">
        <w:rPr>
          <w:rFonts w:cs="Arial"/>
          <w:b/>
          <w:sz w:val="22"/>
          <w:szCs w:val="22"/>
          <w:u w:val="single"/>
          <w:lang w:val="el-GR"/>
        </w:rPr>
        <w:t>20</w:t>
      </w:r>
    </w:p>
    <w:p w:rsidR="001A1FB5" w:rsidRPr="004C0647" w:rsidRDefault="001A1FB5" w:rsidP="00104FBC">
      <w:pPr>
        <w:jc w:val="both"/>
        <w:rPr>
          <w:rFonts w:cs="Arial"/>
          <w:b/>
          <w:sz w:val="22"/>
          <w:szCs w:val="22"/>
          <w:u w:val="single"/>
          <w:lang w:val="el-GR"/>
        </w:rPr>
      </w:pPr>
    </w:p>
    <w:p w:rsidR="000D6E86" w:rsidRPr="004C0647" w:rsidRDefault="00F87CE2" w:rsidP="00B24D07">
      <w:pPr>
        <w:jc w:val="both"/>
        <w:rPr>
          <w:rFonts w:cs="Arial"/>
          <w:sz w:val="22"/>
          <w:szCs w:val="22"/>
          <w:lang w:val="el-GR"/>
        </w:rPr>
      </w:pPr>
      <w:r w:rsidRPr="004C0647">
        <w:rPr>
          <w:rFonts w:cs="Arial"/>
          <w:sz w:val="22"/>
          <w:szCs w:val="22"/>
          <w:lang w:val="el-GR"/>
        </w:rPr>
        <w:t>Το Υπουργείο Εργασίας, Πρό</w:t>
      </w:r>
      <w:r w:rsidR="00BE2715" w:rsidRPr="004C0647">
        <w:rPr>
          <w:rFonts w:cs="Arial"/>
          <w:sz w:val="22"/>
          <w:szCs w:val="22"/>
          <w:lang w:val="el-GR"/>
        </w:rPr>
        <w:t>νοιας και Κοινωνικών Ασφαλίσεων</w:t>
      </w:r>
      <w:r w:rsidRPr="004C0647">
        <w:rPr>
          <w:rFonts w:cs="Arial"/>
          <w:sz w:val="22"/>
          <w:szCs w:val="22"/>
          <w:lang w:val="el-GR"/>
        </w:rPr>
        <w:t xml:space="preserve"> </w:t>
      </w:r>
      <w:r w:rsidR="008267E6" w:rsidRPr="004C0647">
        <w:rPr>
          <w:rFonts w:cs="Arial"/>
          <w:sz w:val="22"/>
          <w:szCs w:val="22"/>
          <w:lang w:val="el-GR"/>
        </w:rPr>
        <w:t>ανακοινώνει</w:t>
      </w:r>
      <w:r w:rsidR="00B24D07" w:rsidRPr="004C0647">
        <w:rPr>
          <w:rFonts w:cs="Arial"/>
          <w:sz w:val="22"/>
          <w:szCs w:val="22"/>
          <w:lang w:val="el-GR"/>
        </w:rPr>
        <w:t xml:space="preserve"> </w:t>
      </w:r>
      <w:r w:rsidR="00104FBC" w:rsidRPr="004C0647">
        <w:rPr>
          <w:rFonts w:cs="Arial"/>
          <w:sz w:val="22"/>
          <w:szCs w:val="22"/>
          <w:lang w:val="el-GR"/>
        </w:rPr>
        <w:t xml:space="preserve">την </w:t>
      </w:r>
      <w:r w:rsidR="000B2873">
        <w:rPr>
          <w:rFonts w:cs="Arial"/>
          <w:sz w:val="22"/>
          <w:szCs w:val="22"/>
          <w:lang w:val="el-GR"/>
        </w:rPr>
        <w:t>υλοποίηση</w:t>
      </w:r>
      <w:r w:rsidR="00104FBC" w:rsidRPr="004C0647">
        <w:rPr>
          <w:rFonts w:cs="Arial"/>
          <w:sz w:val="22"/>
          <w:szCs w:val="22"/>
          <w:lang w:val="el-GR"/>
        </w:rPr>
        <w:t xml:space="preserve"> του </w:t>
      </w:r>
      <w:r w:rsidR="00B24D07" w:rsidRPr="004C0647">
        <w:rPr>
          <w:rFonts w:cs="Arial"/>
          <w:sz w:val="22"/>
          <w:szCs w:val="22"/>
          <w:lang w:val="el-GR"/>
        </w:rPr>
        <w:t>Έκτακτο</w:t>
      </w:r>
      <w:r w:rsidR="00104FBC" w:rsidRPr="004C0647">
        <w:rPr>
          <w:rFonts w:cs="Arial"/>
          <w:sz w:val="22"/>
          <w:szCs w:val="22"/>
          <w:lang w:val="el-GR"/>
        </w:rPr>
        <w:t>υ Σχεδίου Κ</w:t>
      </w:r>
      <w:r w:rsidR="00B24D07" w:rsidRPr="004C0647">
        <w:rPr>
          <w:rFonts w:cs="Arial"/>
          <w:sz w:val="22"/>
          <w:szCs w:val="22"/>
          <w:lang w:val="el-GR"/>
        </w:rPr>
        <w:t>ατάρτισης Εργαζομένων σε Ξενοδοχειακές Μονάδες που βρίσκονται σε ολική ή μερική αναστολή εργασιών κατά την περίοδο Νοεμβρίου 201</w:t>
      </w:r>
      <w:r w:rsidR="00E03CCA" w:rsidRPr="00E03CCA">
        <w:rPr>
          <w:rFonts w:cs="Arial"/>
          <w:sz w:val="22"/>
          <w:szCs w:val="22"/>
          <w:lang w:val="el-GR"/>
        </w:rPr>
        <w:t>9</w:t>
      </w:r>
      <w:r w:rsidR="00B24D07" w:rsidRPr="004C0647">
        <w:rPr>
          <w:rFonts w:cs="Arial"/>
          <w:sz w:val="22"/>
          <w:szCs w:val="22"/>
          <w:lang w:val="el-GR"/>
        </w:rPr>
        <w:t xml:space="preserve"> – Μαρτίου 20</w:t>
      </w:r>
      <w:r w:rsidR="00E03CCA" w:rsidRPr="00E03CCA">
        <w:rPr>
          <w:rFonts w:cs="Arial"/>
          <w:sz w:val="22"/>
          <w:szCs w:val="22"/>
          <w:lang w:val="el-GR"/>
        </w:rPr>
        <w:t>20</w:t>
      </w:r>
      <w:r w:rsidR="00B24D07" w:rsidRPr="004C0647">
        <w:rPr>
          <w:rFonts w:cs="Arial"/>
          <w:sz w:val="22"/>
          <w:szCs w:val="22"/>
          <w:lang w:val="el-GR"/>
        </w:rPr>
        <w:t xml:space="preserve"> και Ιανουαρίου 20</w:t>
      </w:r>
      <w:r w:rsidR="00E03CCA" w:rsidRPr="00E03CCA">
        <w:rPr>
          <w:rFonts w:cs="Arial"/>
          <w:sz w:val="22"/>
          <w:szCs w:val="22"/>
          <w:lang w:val="el-GR"/>
        </w:rPr>
        <w:t>20</w:t>
      </w:r>
      <w:r w:rsidR="00B24D07" w:rsidRPr="004C0647">
        <w:rPr>
          <w:rFonts w:cs="Arial"/>
          <w:sz w:val="22"/>
          <w:szCs w:val="22"/>
          <w:lang w:val="el-GR"/>
        </w:rPr>
        <w:t xml:space="preserve"> – Μαΐου 20</w:t>
      </w:r>
      <w:r w:rsidR="00E03CCA" w:rsidRPr="00E03CCA">
        <w:rPr>
          <w:rFonts w:cs="Arial"/>
          <w:sz w:val="22"/>
          <w:szCs w:val="22"/>
          <w:lang w:val="el-GR"/>
        </w:rPr>
        <w:t>20</w:t>
      </w:r>
      <w:r w:rsidR="00B24D07" w:rsidRPr="004C0647">
        <w:rPr>
          <w:rFonts w:cs="Arial"/>
          <w:sz w:val="22"/>
          <w:szCs w:val="22"/>
          <w:lang w:val="el-GR"/>
        </w:rPr>
        <w:t xml:space="preserve"> (για τα Ξενοδοχεία Ορεινών </w:t>
      </w:r>
      <w:proofErr w:type="spellStart"/>
      <w:r w:rsidR="00B24D07" w:rsidRPr="004C0647">
        <w:rPr>
          <w:rFonts w:cs="Arial"/>
          <w:sz w:val="22"/>
          <w:szCs w:val="22"/>
          <w:lang w:val="el-GR"/>
        </w:rPr>
        <w:t>Θερέτρων</w:t>
      </w:r>
      <w:proofErr w:type="spellEnd"/>
      <w:r w:rsidR="00B24D07" w:rsidRPr="004C0647">
        <w:rPr>
          <w:rFonts w:cs="Arial"/>
          <w:sz w:val="22"/>
          <w:szCs w:val="22"/>
          <w:lang w:val="el-GR"/>
        </w:rPr>
        <w:t>)</w:t>
      </w:r>
      <w:r w:rsidR="001A1FB5" w:rsidRPr="004C0647">
        <w:rPr>
          <w:rFonts w:cs="Arial"/>
          <w:sz w:val="22"/>
          <w:szCs w:val="22"/>
          <w:lang w:val="el-GR"/>
        </w:rPr>
        <w:t xml:space="preserve"> και του Έκτακτου Σχεδίου Κατάρτισης Εργαζομένων σε Κέντρα Αναψυχής που βρίσκονται στην ελεύθερη περιοχή Αμμοχώστου και στο παραλιακό μέτωπο Πάφου και Συναφεί</w:t>
      </w:r>
      <w:r w:rsidR="004C0647" w:rsidRPr="004C0647">
        <w:rPr>
          <w:rFonts w:cs="Arial"/>
          <w:sz w:val="22"/>
          <w:szCs w:val="22"/>
          <w:lang w:val="el-GR"/>
        </w:rPr>
        <w:t>ς με την Τουριστική Βιομηχανία Ε</w:t>
      </w:r>
      <w:r w:rsidR="001A1FB5" w:rsidRPr="004C0647">
        <w:rPr>
          <w:rFonts w:cs="Arial"/>
          <w:sz w:val="22"/>
          <w:szCs w:val="22"/>
          <w:lang w:val="el-GR"/>
        </w:rPr>
        <w:t>πιχειρήσεις που βρίσκονται στην ελεύθερη περιοχή Αμμοχώστου και τελούν υπό αναστολή εργασιών κατά την περίοδο Νοεμβρίου 201</w:t>
      </w:r>
      <w:r w:rsidR="00E03CCA" w:rsidRPr="00E03CCA">
        <w:rPr>
          <w:rFonts w:cs="Arial"/>
          <w:sz w:val="22"/>
          <w:szCs w:val="22"/>
          <w:lang w:val="el-GR"/>
        </w:rPr>
        <w:t>9</w:t>
      </w:r>
      <w:r w:rsidR="001A1FB5" w:rsidRPr="004C0647">
        <w:rPr>
          <w:rFonts w:cs="Arial"/>
          <w:sz w:val="22"/>
          <w:szCs w:val="22"/>
          <w:lang w:val="el-GR"/>
        </w:rPr>
        <w:t xml:space="preserve"> – Μαρτίου 20</w:t>
      </w:r>
      <w:r w:rsidR="00E03CCA" w:rsidRPr="00E03CCA">
        <w:rPr>
          <w:rFonts w:cs="Arial"/>
          <w:sz w:val="22"/>
          <w:szCs w:val="22"/>
          <w:lang w:val="el-GR"/>
        </w:rPr>
        <w:t>20</w:t>
      </w:r>
      <w:r w:rsidR="001A1FB5" w:rsidRPr="004C0647">
        <w:rPr>
          <w:rFonts w:cs="Arial"/>
          <w:sz w:val="22"/>
          <w:szCs w:val="22"/>
          <w:lang w:val="el-GR"/>
        </w:rPr>
        <w:t>.</w:t>
      </w:r>
    </w:p>
    <w:p w:rsidR="00104FBC" w:rsidRPr="004C0647" w:rsidRDefault="00104FBC" w:rsidP="00B24D07">
      <w:pPr>
        <w:jc w:val="both"/>
        <w:rPr>
          <w:rFonts w:cs="Arial"/>
          <w:sz w:val="22"/>
          <w:szCs w:val="22"/>
          <w:lang w:val="el-GR"/>
        </w:rPr>
      </w:pPr>
    </w:p>
    <w:p w:rsidR="004C0647" w:rsidRPr="004C0647" w:rsidRDefault="00104FBC" w:rsidP="00104FBC">
      <w:pPr>
        <w:jc w:val="both"/>
        <w:rPr>
          <w:rFonts w:cs="Arial"/>
          <w:color w:val="000000"/>
          <w:sz w:val="22"/>
          <w:szCs w:val="22"/>
          <w:lang w:val="el-GR" w:eastAsia="el-GR"/>
        </w:rPr>
      </w:pPr>
      <w:r w:rsidRPr="004C0647">
        <w:rPr>
          <w:rFonts w:cs="Arial"/>
          <w:color w:val="000000"/>
          <w:sz w:val="22"/>
          <w:szCs w:val="22"/>
          <w:lang w:val="el-GR" w:eastAsia="el-GR"/>
        </w:rPr>
        <w:t xml:space="preserve">Σκοπός </w:t>
      </w:r>
      <w:r w:rsidR="001A1FB5" w:rsidRPr="004C0647">
        <w:rPr>
          <w:rFonts w:cs="Arial"/>
          <w:color w:val="000000"/>
          <w:sz w:val="22"/>
          <w:szCs w:val="22"/>
          <w:lang w:val="el-GR" w:eastAsia="el-GR"/>
        </w:rPr>
        <w:t>των Έκτακτ</w:t>
      </w:r>
      <w:r w:rsidR="004C0647" w:rsidRPr="004C0647">
        <w:rPr>
          <w:rFonts w:cs="Arial"/>
          <w:color w:val="000000"/>
          <w:sz w:val="22"/>
          <w:szCs w:val="22"/>
          <w:lang w:val="el-GR" w:eastAsia="el-GR"/>
        </w:rPr>
        <w:t>ων</w:t>
      </w:r>
      <w:r w:rsidR="001A1FB5" w:rsidRPr="004C0647">
        <w:rPr>
          <w:rFonts w:cs="Arial"/>
          <w:color w:val="000000"/>
          <w:sz w:val="22"/>
          <w:szCs w:val="22"/>
          <w:lang w:val="el-GR" w:eastAsia="el-GR"/>
        </w:rPr>
        <w:t xml:space="preserve"> Σχεδίων</w:t>
      </w:r>
      <w:r w:rsidR="0032609C">
        <w:rPr>
          <w:rFonts w:cs="Arial"/>
          <w:color w:val="000000"/>
          <w:sz w:val="22"/>
          <w:szCs w:val="22"/>
          <w:lang w:val="el-GR" w:eastAsia="el-GR"/>
        </w:rPr>
        <w:t xml:space="preserve"> είναι </w:t>
      </w:r>
      <w:r w:rsidRPr="004C0647">
        <w:rPr>
          <w:rFonts w:cs="Arial"/>
          <w:color w:val="000000"/>
          <w:sz w:val="22"/>
          <w:szCs w:val="22"/>
          <w:lang w:val="el-GR" w:eastAsia="el-GR"/>
        </w:rPr>
        <w:t xml:space="preserve">η παροχή ευκαιριών κατάρτισης </w:t>
      </w:r>
      <w:r w:rsidR="00C4233D">
        <w:rPr>
          <w:rFonts w:cs="Arial"/>
          <w:sz w:val="22"/>
          <w:szCs w:val="22"/>
          <w:lang w:val="el-GR"/>
        </w:rPr>
        <w:t>στους</w:t>
      </w:r>
      <w:r w:rsidRPr="004C0647">
        <w:rPr>
          <w:rFonts w:cs="Arial"/>
          <w:sz w:val="22"/>
          <w:szCs w:val="22"/>
          <w:lang w:val="el-GR"/>
        </w:rPr>
        <w:t xml:space="preserve"> εργαζόμενους</w:t>
      </w:r>
      <w:r w:rsidR="00C4233D">
        <w:rPr>
          <w:rFonts w:cs="Arial"/>
          <w:sz w:val="22"/>
          <w:szCs w:val="22"/>
          <w:lang w:val="el-GR"/>
        </w:rPr>
        <w:t xml:space="preserve"> των εν λόγω ξενοδοχειακών μονάδων και κέντρων αναψυχής</w:t>
      </w:r>
      <w:r w:rsidRPr="004C0647">
        <w:rPr>
          <w:rFonts w:cs="Arial"/>
          <w:sz w:val="22"/>
          <w:szCs w:val="22"/>
          <w:lang w:val="el-GR"/>
        </w:rPr>
        <w:t xml:space="preserve">, </w:t>
      </w:r>
      <w:r w:rsidRPr="004C0647">
        <w:rPr>
          <w:rFonts w:cs="Arial"/>
          <w:color w:val="000000"/>
          <w:sz w:val="22"/>
          <w:szCs w:val="22"/>
          <w:lang w:val="el-GR" w:eastAsia="el-GR"/>
        </w:rPr>
        <w:t>με απώτερο στόχο τη βελτίωση των επαγγελματικών τους δεξιοτήτων και κατ’ επέκταση την αναβάθμιση του τουριστικού προϊόντος της Κύπρου.</w:t>
      </w:r>
    </w:p>
    <w:p w:rsidR="004C0647" w:rsidRPr="004C0647" w:rsidRDefault="00104FBC" w:rsidP="004C0647">
      <w:pPr>
        <w:jc w:val="both"/>
        <w:rPr>
          <w:rFonts w:cs="Arial"/>
          <w:sz w:val="22"/>
          <w:szCs w:val="22"/>
          <w:lang w:val="el-GR"/>
        </w:rPr>
      </w:pPr>
      <w:r w:rsidRPr="004C0647">
        <w:rPr>
          <w:rFonts w:ascii="Verdana" w:hAnsi="Verdana"/>
          <w:color w:val="000000"/>
          <w:sz w:val="22"/>
          <w:szCs w:val="22"/>
          <w:lang w:val="el-GR" w:eastAsia="el-GR"/>
        </w:rPr>
        <w:br/>
      </w:r>
      <w:r w:rsidR="004C0647" w:rsidRPr="004C0647">
        <w:rPr>
          <w:rFonts w:cs="Arial"/>
          <w:sz w:val="22"/>
          <w:szCs w:val="22"/>
          <w:lang w:val="el-GR"/>
        </w:rPr>
        <w:t>Το Σχέδιο Κατάρτισης Εργαζομένων σε Ξενοδοχειακές Μονάδες που βρίσκονται σε ολική ή μερική αναστολή εργασιών κατά την περίοδο Νοεμβρίου 201</w:t>
      </w:r>
      <w:r w:rsidR="00E03CCA" w:rsidRPr="00E03CCA">
        <w:rPr>
          <w:rFonts w:cs="Arial"/>
          <w:sz w:val="22"/>
          <w:szCs w:val="22"/>
          <w:lang w:val="el-GR"/>
        </w:rPr>
        <w:t>9</w:t>
      </w:r>
      <w:r w:rsidR="004C0647" w:rsidRPr="004C0647">
        <w:rPr>
          <w:rFonts w:cs="Arial"/>
          <w:sz w:val="22"/>
          <w:szCs w:val="22"/>
          <w:lang w:val="el-GR"/>
        </w:rPr>
        <w:t xml:space="preserve"> – Μαρτίου 20</w:t>
      </w:r>
      <w:r w:rsidR="00E03CCA" w:rsidRPr="00E03CCA">
        <w:rPr>
          <w:rFonts w:cs="Arial"/>
          <w:sz w:val="22"/>
          <w:szCs w:val="22"/>
          <w:lang w:val="el-GR"/>
        </w:rPr>
        <w:t>20</w:t>
      </w:r>
      <w:r w:rsidR="004C0647" w:rsidRPr="004C0647">
        <w:rPr>
          <w:rFonts w:cs="Arial"/>
          <w:sz w:val="22"/>
          <w:szCs w:val="22"/>
          <w:lang w:val="el-GR"/>
        </w:rPr>
        <w:t xml:space="preserve"> και Ιανουαρίου 20</w:t>
      </w:r>
      <w:r w:rsidR="00E03CCA" w:rsidRPr="00E03CCA">
        <w:rPr>
          <w:rFonts w:cs="Arial"/>
          <w:sz w:val="22"/>
          <w:szCs w:val="22"/>
          <w:lang w:val="el-GR"/>
        </w:rPr>
        <w:t>20</w:t>
      </w:r>
      <w:r w:rsidR="004C0647" w:rsidRPr="004C0647">
        <w:rPr>
          <w:rFonts w:cs="Arial"/>
          <w:sz w:val="22"/>
          <w:szCs w:val="22"/>
          <w:lang w:val="el-GR"/>
        </w:rPr>
        <w:t xml:space="preserve"> – Μαΐου 20</w:t>
      </w:r>
      <w:r w:rsidR="00E03CCA" w:rsidRPr="00E03CCA">
        <w:rPr>
          <w:rFonts w:cs="Arial"/>
          <w:sz w:val="22"/>
          <w:szCs w:val="22"/>
          <w:lang w:val="el-GR"/>
        </w:rPr>
        <w:t>20</w:t>
      </w:r>
      <w:r w:rsidR="004C0647" w:rsidRPr="004C0647">
        <w:rPr>
          <w:rFonts w:cs="Arial"/>
          <w:sz w:val="22"/>
          <w:szCs w:val="22"/>
          <w:lang w:val="el-GR"/>
        </w:rPr>
        <w:t xml:space="preserve"> (για τα Ξενοδοχεία Ορεινών </w:t>
      </w:r>
      <w:proofErr w:type="spellStart"/>
      <w:r w:rsidR="004C0647" w:rsidRPr="004C0647">
        <w:rPr>
          <w:rFonts w:cs="Arial"/>
          <w:sz w:val="22"/>
          <w:szCs w:val="22"/>
          <w:lang w:val="el-GR"/>
        </w:rPr>
        <w:t>Θερέτρων</w:t>
      </w:r>
      <w:proofErr w:type="spellEnd"/>
      <w:r w:rsidR="004C0647" w:rsidRPr="004C0647">
        <w:rPr>
          <w:rFonts w:cs="Arial"/>
          <w:sz w:val="22"/>
          <w:szCs w:val="22"/>
          <w:lang w:val="el-GR"/>
        </w:rPr>
        <w:t>)</w:t>
      </w:r>
      <w:r w:rsidRPr="004C0647">
        <w:rPr>
          <w:rFonts w:cs="Arial"/>
          <w:sz w:val="22"/>
          <w:szCs w:val="22"/>
          <w:lang w:val="el-GR"/>
        </w:rPr>
        <w:t xml:space="preserve"> θα εφαρμοστεί για δύο περιόδους, ήτοι από την 1</w:t>
      </w:r>
      <w:r w:rsidRPr="004C0647">
        <w:rPr>
          <w:rFonts w:cs="Arial"/>
          <w:sz w:val="22"/>
          <w:szCs w:val="22"/>
          <w:vertAlign w:val="superscript"/>
          <w:lang w:val="el-GR"/>
        </w:rPr>
        <w:t>η</w:t>
      </w:r>
      <w:r w:rsidRPr="004C0647">
        <w:rPr>
          <w:rFonts w:cs="Arial"/>
          <w:sz w:val="22"/>
          <w:szCs w:val="22"/>
          <w:lang w:val="el-GR"/>
        </w:rPr>
        <w:t xml:space="preserve"> Νοεμβρίου 201</w:t>
      </w:r>
      <w:r w:rsidR="00E03CCA" w:rsidRPr="00E03CCA">
        <w:rPr>
          <w:rFonts w:cs="Arial"/>
          <w:sz w:val="22"/>
          <w:szCs w:val="22"/>
          <w:lang w:val="el-GR"/>
        </w:rPr>
        <w:t>9</w:t>
      </w:r>
      <w:r w:rsidRPr="004C0647">
        <w:rPr>
          <w:rFonts w:cs="Arial"/>
          <w:sz w:val="22"/>
          <w:szCs w:val="22"/>
          <w:lang w:val="el-GR"/>
        </w:rPr>
        <w:t xml:space="preserve"> μέχρι την 31</w:t>
      </w:r>
      <w:r w:rsidRPr="004C0647">
        <w:rPr>
          <w:rFonts w:cs="Arial"/>
          <w:sz w:val="22"/>
          <w:szCs w:val="22"/>
          <w:vertAlign w:val="superscript"/>
          <w:lang w:val="el-GR"/>
        </w:rPr>
        <w:t>η</w:t>
      </w:r>
      <w:r w:rsidRPr="004C0647">
        <w:rPr>
          <w:rFonts w:cs="Arial"/>
          <w:sz w:val="22"/>
          <w:szCs w:val="22"/>
          <w:lang w:val="el-GR"/>
        </w:rPr>
        <w:t xml:space="preserve"> Μαρτίου 20</w:t>
      </w:r>
      <w:r w:rsidR="00E03CCA" w:rsidRPr="00E03CCA">
        <w:rPr>
          <w:rFonts w:cs="Arial"/>
          <w:sz w:val="22"/>
          <w:szCs w:val="22"/>
          <w:lang w:val="el-GR"/>
        </w:rPr>
        <w:t>20</w:t>
      </w:r>
      <w:r w:rsidRPr="004C0647">
        <w:rPr>
          <w:rFonts w:cs="Arial"/>
          <w:sz w:val="22"/>
          <w:szCs w:val="22"/>
          <w:lang w:val="el-GR"/>
        </w:rPr>
        <w:t xml:space="preserve"> και από την 1</w:t>
      </w:r>
      <w:r w:rsidRPr="004C0647">
        <w:rPr>
          <w:rFonts w:cs="Arial"/>
          <w:sz w:val="22"/>
          <w:szCs w:val="22"/>
          <w:vertAlign w:val="superscript"/>
          <w:lang w:val="el-GR"/>
        </w:rPr>
        <w:t>η</w:t>
      </w:r>
      <w:r w:rsidRPr="004C0647">
        <w:rPr>
          <w:rFonts w:cs="Arial"/>
          <w:sz w:val="22"/>
          <w:szCs w:val="22"/>
          <w:lang w:val="el-GR"/>
        </w:rPr>
        <w:t xml:space="preserve"> Ιανουαρίου 20</w:t>
      </w:r>
      <w:r w:rsidR="00E03CCA" w:rsidRPr="00E03CCA">
        <w:rPr>
          <w:rFonts w:cs="Arial"/>
          <w:sz w:val="22"/>
          <w:szCs w:val="22"/>
          <w:lang w:val="el-GR"/>
        </w:rPr>
        <w:t>20</w:t>
      </w:r>
      <w:r w:rsidRPr="004C0647">
        <w:rPr>
          <w:rFonts w:cs="Arial"/>
          <w:sz w:val="22"/>
          <w:szCs w:val="22"/>
          <w:lang w:val="el-GR"/>
        </w:rPr>
        <w:t xml:space="preserve"> μέχρι την 31</w:t>
      </w:r>
      <w:r w:rsidRPr="004C0647">
        <w:rPr>
          <w:rFonts w:cs="Arial"/>
          <w:sz w:val="22"/>
          <w:szCs w:val="22"/>
          <w:vertAlign w:val="superscript"/>
          <w:lang w:val="el-GR"/>
        </w:rPr>
        <w:t>η</w:t>
      </w:r>
      <w:r w:rsidRPr="004C0647">
        <w:rPr>
          <w:rFonts w:cs="Arial"/>
          <w:sz w:val="22"/>
          <w:szCs w:val="22"/>
          <w:lang w:val="el-GR"/>
        </w:rPr>
        <w:t xml:space="preserve"> Μαΐου 20</w:t>
      </w:r>
      <w:r w:rsidR="00E03CCA" w:rsidRPr="00E03CCA">
        <w:rPr>
          <w:rFonts w:cs="Arial"/>
          <w:sz w:val="22"/>
          <w:szCs w:val="22"/>
          <w:lang w:val="el-GR"/>
        </w:rPr>
        <w:t>20</w:t>
      </w:r>
      <w:r w:rsidRPr="004C0647">
        <w:rPr>
          <w:rFonts w:cs="Arial"/>
          <w:sz w:val="22"/>
          <w:szCs w:val="22"/>
          <w:lang w:val="el-GR"/>
        </w:rPr>
        <w:t xml:space="preserve"> (για </w:t>
      </w:r>
      <w:r w:rsidR="004C0647" w:rsidRPr="004C0647">
        <w:rPr>
          <w:rFonts w:cs="Arial"/>
          <w:sz w:val="22"/>
          <w:szCs w:val="22"/>
          <w:lang w:val="el-GR"/>
        </w:rPr>
        <w:t xml:space="preserve">τα ξενοδοχεία </w:t>
      </w:r>
      <w:r w:rsidR="000B2873">
        <w:rPr>
          <w:rFonts w:cs="Arial"/>
          <w:sz w:val="22"/>
          <w:szCs w:val="22"/>
          <w:lang w:val="el-GR"/>
        </w:rPr>
        <w:t xml:space="preserve">Ορεινών </w:t>
      </w:r>
      <w:proofErr w:type="spellStart"/>
      <w:r w:rsidR="000B2873">
        <w:rPr>
          <w:rFonts w:cs="Arial"/>
          <w:sz w:val="22"/>
          <w:szCs w:val="22"/>
          <w:lang w:val="el-GR"/>
        </w:rPr>
        <w:t>Θ</w:t>
      </w:r>
      <w:r w:rsidR="004C0647" w:rsidRPr="004C0647">
        <w:rPr>
          <w:rFonts w:cs="Arial"/>
          <w:sz w:val="22"/>
          <w:szCs w:val="22"/>
          <w:lang w:val="el-GR"/>
        </w:rPr>
        <w:t>ερέτρων</w:t>
      </w:r>
      <w:proofErr w:type="spellEnd"/>
      <w:r w:rsidR="004C0647" w:rsidRPr="004C0647">
        <w:rPr>
          <w:rFonts w:cs="Arial"/>
          <w:sz w:val="22"/>
          <w:szCs w:val="22"/>
          <w:lang w:val="el-GR"/>
        </w:rPr>
        <w:t xml:space="preserve">), ενώ το Σχέδιο Κατάρτισης Εργαζομένων σε Κέντρα Αναψυχής που βρίσκονται στην ελεύθερη περιοχή Αμμοχώστου και στο παραλιακό μέτωπο Πάφου και Συναφείς με την Τουριστική Βιομηχανία Επιχειρήσεις που βρίσκονται στην ελεύθερη περιοχή Αμμοχώστου θα </w:t>
      </w:r>
      <w:r w:rsidR="001A1FB5" w:rsidRPr="004C0647">
        <w:rPr>
          <w:rFonts w:cs="Arial"/>
          <w:sz w:val="22"/>
          <w:szCs w:val="22"/>
          <w:lang w:val="el-GR"/>
        </w:rPr>
        <w:t xml:space="preserve">εφαρμοστεί από την </w:t>
      </w:r>
      <w:r w:rsidR="000B2873">
        <w:rPr>
          <w:rFonts w:cs="Arial"/>
          <w:sz w:val="22"/>
          <w:szCs w:val="22"/>
          <w:lang w:val="el-GR"/>
        </w:rPr>
        <w:t xml:space="preserve">                  </w:t>
      </w:r>
      <w:r w:rsidR="001A1FB5" w:rsidRPr="004C0647">
        <w:rPr>
          <w:rFonts w:cs="Arial"/>
          <w:sz w:val="22"/>
          <w:szCs w:val="22"/>
          <w:lang w:val="el-GR"/>
        </w:rPr>
        <w:t>1</w:t>
      </w:r>
      <w:r w:rsidR="001A1FB5" w:rsidRPr="004C0647">
        <w:rPr>
          <w:rFonts w:cs="Arial"/>
          <w:sz w:val="22"/>
          <w:szCs w:val="22"/>
          <w:vertAlign w:val="superscript"/>
          <w:lang w:val="el-GR"/>
        </w:rPr>
        <w:t>η</w:t>
      </w:r>
      <w:r w:rsidR="001A1FB5" w:rsidRPr="004C0647">
        <w:rPr>
          <w:rFonts w:cs="Arial"/>
          <w:sz w:val="22"/>
          <w:szCs w:val="22"/>
          <w:lang w:val="el-GR"/>
        </w:rPr>
        <w:t xml:space="preserve"> Νοεμβρίου 201</w:t>
      </w:r>
      <w:r w:rsidR="00E03CCA" w:rsidRPr="00E03CCA">
        <w:rPr>
          <w:rFonts w:cs="Arial"/>
          <w:sz w:val="22"/>
          <w:szCs w:val="22"/>
          <w:lang w:val="el-GR"/>
        </w:rPr>
        <w:t>9</w:t>
      </w:r>
      <w:r w:rsidR="001A1FB5" w:rsidRPr="004C0647">
        <w:rPr>
          <w:rFonts w:cs="Arial"/>
          <w:sz w:val="22"/>
          <w:szCs w:val="22"/>
          <w:lang w:val="el-GR"/>
        </w:rPr>
        <w:t xml:space="preserve"> μέχρι την 31</w:t>
      </w:r>
      <w:r w:rsidR="001A1FB5" w:rsidRPr="004C0647">
        <w:rPr>
          <w:rFonts w:cs="Arial"/>
          <w:sz w:val="22"/>
          <w:szCs w:val="22"/>
          <w:vertAlign w:val="superscript"/>
          <w:lang w:val="el-GR"/>
        </w:rPr>
        <w:t>η</w:t>
      </w:r>
      <w:r w:rsidR="000B2873">
        <w:rPr>
          <w:rFonts w:cs="Arial"/>
          <w:sz w:val="22"/>
          <w:szCs w:val="22"/>
          <w:lang w:val="el-GR"/>
        </w:rPr>
        <w:t xml:space="preserve"> Μαρτίου 20</w:t>
      </w:r>
      <w:r w:rsidR="00E03CCA" w:rsidRPr="00E03CCA">
        <w:rPr>
          <w:rFonts w:cs="Arial"/>
          <w:sz w:val="22"/>
          <w:szCs w:val="22"/>
          <w:lang w:val="el-GR"/>
        </w:rPr>
        <w:t>20</w:t>
      </w:r>
      <w:r w:rsidR="001A1FB5" w:rsidRPr="004C0647">
        <w:rPr>
          <w:rFonts w:cs="Arial"/>
          <w:sz w:val="22"/>
          <w:szCs w:val="22"/>
          <w:lang w:val="el-GR"/>
        </w:rPr>
        <w:t>.</w:t>
      </w:r>
      <w:r w:rsidR="004C0647" w:rsidRPr="004C0647">
        <w:rPr>
          <w:rFonts w:cs="Arial"/>
          <w:sz w:val="22"/>
          <w:szCs w:val="22"/>
          <w:lang w:val="el-GR"/>
        </w:rPr>
        <w:t xml:space="preserve"> Αμφότερα τα Σχέδια θα διεξαχθούν στην ελληνική γλώσσα.</w:t>
      </w:r>
    </w:p>
    <w:p w:rsidR="00104FBC" w:rsidRDefault="00104FBC" w:rsidP="00B24D07">
      <w:pPr>
        <w:jc w:val="both"/>
        <w:rPr>
          <w:rFonts w:cs="Arial"/>
          <w:sz w:val="22"/>
          <w:szCs w:val="22"/>
          <w:lang w:val="el-GR"/>
        </w:rPr>
      </w:pPr>
    </w:p>
    <w:p w:rsidR="00C855EF" w:rsidRDefault="00C855EF" w:rsidP="00C855EF">
      <w:pPr>
        <w:jc w:val="both"/>
        <w:rPr>
          <w:rFonts w:cs="Arial"/>
          <w:sz w:val="22"/>
          <w:szCs w:val="22"/>
          <w:lang w:val="el-GR"/>
        </w:rPr>
      </w:pPr>
      <w:r w:rsidRPr="00C855EF">
        <w:rPr>
          <w:rFonts w:cs="Arial"/>
          <w:sz w:val="22"/>
          <w:szCs w:val="22"/>
          <w:lang w:val="el-GR"/>
        </w:rPr>
        <w:t xml:space="preserve">Σύμφωνα με τα πιο πάνω Σχέδια που </w:t>
      </w:r>
      <w:r>
        <w:rPr>
          <w:rFonts w:cs="Arial"/>
          <w:sz w:val="22"/>
          <w:szCs w:val="22"/>
          <w:lang w:val="el-GR"/>
        </w:rPr>
        <w:t>έχουν εγκριθεί από το Υπουργικό Συμβούλιο</w:t>
      </w:r>
      <w:r w:rsidRPr="00C855EF">
        <w:rPr>
          <w:rFonts w:cs="Arial"/>
          <w:sz w:val="22"/>
          <w:szCs w:val="22"/>
          <w:lang w:val="el-GR"/>
        </w:rPr>
        <w:t xml:space="preserve">, εάν Ξενοδοχειακές Μονάδες και άλλες συναφείς με την Τουριστική Βιομηχανία επιχειρήσεις επιλέξουν να συνεχίσουν την λειτουργία τους και κατά την περίοδο που συνήθιζαν να αναστέλλουν τις εργασίες τους τα προηγούμενα χρόνια, τότε το </w:t>
      </w:r>
      <w:proofErr w:type="spellStart"/>
      <w:r w:rsidRPr="00C855EF">
        <w:rPr>
          <w:rFonts w:cs="Arial"/>
          <w:sz w:val="22"/>
          <w:szCs w:val="22"/>
          <w:lang w:val="el-GR"/>
        </w:rPr>
        <w:t>ανεργιακό</w:t>
      </w:r>
      <w:proofErr w:type="spellEnd"/>
      <w:r w:rsidRPr="00C855EF">
        <w:rPr>
          <w:rFonts w:cs="Arial"/>
          <w:sz w:val="22"/>
          <w:szCs w:val="22"/>
          <w:lang w:val="el-GR"/>
        </w:rPr>
        <w:t xml:space="preserve"> επίδομα που κανονικά θα παρεχόταν στους εργαζόμενους, θα παρέχεται στην επιχείρηση/ξενοδοχείο ως επίδομα κατάρτισης, ενώ η επιχείρηση/ξενοδοχείο θα καταβάλλει τον πλήρη μισθό στον εργαζόμενο.</w:t>
      </w:r>
    </w:p>
    <w:p w:rsidR="00C855EF" w:rsidRPr="00C855EF" w:rsidRDefault="00C855EF" w:rsidP="00C855EF">
      <w:pPr>
        <w:jc w:val="both"/>
        <w:rPr>
          <w:rFonts w:cs="Arial"/>
          <w:sz w:val="22"/>
          <w:szCs w:val="22"/>
          <w:lang w:val="el-GR"/>
        </w:rPr>
      </w:pPr>
    </w:p>
    <w:p w:rsidR="001A1FB5" w:rsidRPr="004C0647" w:rsidRDefault="001A1FB5" w:rsidP="001A1FB5">
      <w:pPr>
        <w:jc w:val="both"/>
        <w:rPr>
          <w:rFonts w:cs="Arial"/>
          <w:sz w:val="22"/>
          <w:szCs w:val="22"/>
          <w:lang w:val="el-GR"/>
        </w:rPr>
      </w:pPr>
      <w:r w:rsidRPr="004C0647">
        <w:rPr>
          <w:rFonts w:cs="Arial"/>
          <w:sz w:val="22"/>
          <w:szCs w:val="22"/>
          <w:lang w:val="el-GR"/>
        </w:rPr>
        <w:t xml:space="preserve">Αρμόδιος Φορέας για τη διαχείριση </w:t>
      </w:r>
      <w:r w:rsidR="004C0647" w:rsidRPr="004C0647">
        <w:rPr>
          <w:rFonts w:cs="Arial"/>
          <w:sz w:val="22"/>
          <w:szCs w:val="22"/>
          <w:lang w:val="el-GR"/>
        </w:rPr>
        <w:t>των Σχεδίων</w:t>
      </w:r>
      <w:r w:rsidRPr="004C0647">
        <w:rPr>
          <w:rFonts w:cs="Arial"/>
          <w:sz w:val="22"/>
          <w:szCs w:val="22"/>
          <w:lang w:val="el-GR"/>
        </w:rPr>
        <w:t xml:space="preserve"> είναι οι Υπηρεσίες Κοινωνικών Ασφαλίσεων</w:t>
      </w:r>
      <w:r w:rsidR="004C0647">
        <w:rPr>
          <w:rFonts w:cs="Arial"/>
          <w:sz w:val="22"/>
          <w:szCs w:val="22"/>
          <w:lang w:val="el-GR"/>
        </w:rPr>
        <w:t xml:space="preserve"> του Υπουργείου Εργασίας, Πρόνοιας και Κοινωνικών Ασφαλίσεω</w:t>
      </w:r>
      <w:r w:rsidR="0032609C">
        <w:rPr>
          <w:rFonts w:cs="Arial"/>
          <w:sz w:val="22"/>
          <w:szCs w:val="22"/>
          <w:lang w:val="el-GR"/>
        </w:rPr>
        <w:t>ν. Γ</w:t>
      </w:r>
      <w:r w:rsidRPr="004C0647">
        <w:rPr>
          <w:rFonts w:cs="Arial"/>
          <w:sz w:val="22"/>
          <w:szCs w:val="22"/>
          <w:lang w:val="el-GR"/>
        </w:rPr>
        <w:t xml:space="preserve">ια περισσότερες πληροφορίες και τα σχετικά έντυπα, οι ενδιαφερόμενοι μπορούν να απευθύνονται στην ιστοσελίδα των </w:t>
      </w:r>
      <w:r w:rsidR="004C0647" w:rsidRPr="004C0647">
        <w:rPr>
          <w:rFonts w:cs="Arial"/>
          <w:sz w:val="22"/>
          <w:szCs w:val="22"/>
          <w:lang w:val="el-GR"/>
        </w:rPr>
        <w:t xml:space="preserve">Υπηρεσιών </w:t>
      </w:r>
      <w:hyperlink r:id="rId8" w:history="1">
        <w:r w:rsidR="004C0647" w:rsidRPr="004C0647">
          <w:rPr>
            <w:rStyle w:val="Hyperlink"/>
            <w:rFonts w:cs="Arial"/>
            <w:sz w:val="22"/>
            <w:szCs w:val="22"/>
            <w:lang w:val="en-GB"/>
          </w:rPr>
          <w:t>www</w:t>
        </w:r>
        <w:r w:rsidR="004C0647" w:rsidRPr="004C0647">
          <w:rPr>
            <w:rStyle w:val="Hyperlink"/>
            <w:rFonts w:cs="Arial"/>
            <w:sz w:val="22"/>
            <w:szCs w:val="22"/>
            <w:lang w:val="el-GR"/>
          </w:rPr>
          <w:t>.</w:t>
        </w:r>
        <w:proofErr w:type="spellStart"/>
        <w:r w:rsidR="004C0647" w:rsidRPr="004C0647">
          <w:rPr>
            <w:rStyle w:val="Hyperlink"/>
            <w:rFonts w:cs="Arial"/>
            <w:sz w:val="22"/>
            <w:szCs w:val="22"/>
            <w:lang w:val="en-GB"/>
          </w:rPr>
          <w:t>mlsi</w:t>
        </w:r>
        <w:proofErr w:type="spellEnd"/>
        <w:r w:rsidR="004C0647" w:rsidRPr="004C0647">
          <w:rPr>
            <w:rStyle w:val="Hyperlink"/>
            <w:rFonts w:cs="Arial"/>
            <w:sz w:val="22"/>
            <w:szCs w:val="22"/>
            <w:lang w:val="el-GR"/>
          </w:rPr>
          <w:t>.</w:t>
        </w:r>
        <w:r w:rsidR="004C0647" w:rsidRPr="004C0647">
          <w:rPr>
            <w:rStyle w:val="Hyperlink"/>
            <w:rFonts w:cs="Arial"/>
            <w:sz w:val="22"/>
            <w:szCs w:val="22"/>
            <w:lang w:val="en-GB"/>
          </w:rPr>
          <w:t>gov</w:t>
        </w:r>
        <w:r w:rsidR="004C0647" w:rsidRPr="004C0647">
          <w:rPr>
            <w:rStyle w:val="Hyperlink"/>
            <w:rFonts w:cs="Arial"/>
            <w:sz w:val="22"/>
            <w:szCs w:val="22"/>
            <w:lang w:val="el-GR"/>
          </w:rPr>
          <w:t>.</w:t>
        </w:r>
        <w:r w:rsidR="004C0647" w:rsidRPr="004C0647">
          <w:rPr>
            <w:rStyle w:val="Hyperlink"/>
            <w:rFonts w:cs="Arial"/>
            <w:sz w:val="22"/>
            <w:szCs w:val="22"/>
            <w:lang w:val="en-GB"/>
          </w:rPr>
          <w:t>cy</w:t>
        </w:r>
        <w:r w:rsidR="004C0647" w:rsidRPr="004C0647">
          <w:rPr>
            <w:rStyle w:val="Hyperlink"/>
            <w:rFonts w:cs="Arial"/>
            <w:sz w:val="22"/>
            <w:szCs w:val="22"/>
            <w:lang w:val="el-GR"/>
          </w:rPr>
          <w:t>/</w:t>
        </w:r>
        <w:proofErr w:type="spellStart"/>
        <w:r w:rsidR="004C0647" w:rsidRPr="004C0647">
          <w:rPr>
            <w:rStyle w:val="Hyperlink"/>
            <w:rFonts w:cs="Arial"/>
            <w:sz w:val="22"/>
            <w:szCs w:val="22"/>
            <w:lang w:val="en-GB"/>
          </w:rPr>
          <w:t>sid</w:t>
        </w:r>
        <w:proofErr w:type="spellEnd"/>
      </w:hyperlink>
      <w:r w:rsidR="004C0647" w:rsidRPr="004C0647">
        <w:rPr>
          <w:rFonts w:cs="Arial"/>
          <w:sz w:val="22"/>
          <w:szCs w:val="22"/>
          <w:lang w:val="el-GR"/>
        </w:rPr>
        <w:t xml:space="preserve"> </w:t>
      </w:r>
    </w:p>
    <w:p w:rsidR="00B24D07" w:rsidRPr="004C0647" w:rsidRDefault="00B24D07" w:rsidP="00B24D07">
      <w:pPr>
        <w:jc w:val="both"/>
        <w:rPr>
          <w:rFonts w:cs="Arial"/>
          <w:b/>
          <w:sz w:val="22"/>
          <w:szCs w:val="22"/>
          <w:u w:val="single"/>
          <w:lang w:val="el-GR"/>
        </w:rPr>
      </w:pPr>
    </w:p>
    <w:p w:rsidR="00B42023" w:rsidRPr="004C0647" w:rsidRDefault="00B42023" w:rsidP="00B42023">
      <w:pPr>
        <w:jc w:val="both"/>
        <w:rPr>
          <w:rFonts w:cs="Arial"/>
          <w:sz w:val="22"/>
          <w:szCs w:val="22"/>
          <w:lang w:val="el-GR"/>
        </w:rPr>
      </w:pPr>
    </w:p>
    <w:p w:rsidR="00B42023" w:rsidRPr="00F56C02" w:rsidRDefault="004C0647" w:rsidP="00B42023">
      <w:pPr>
        <w:jc w:val="both"/>
        <w:rPr>
          <w:b/>
          <w:sz w:val="22"/>
          <w:szCs w:val="22"/>
          <w:lang w:val="en-GB"/>
        </w:rPr>
      </w:pPr>
      <w:r w:rsidRPr="004C0647">
        <w:rPr>
          <w:rFonts w:cs="Arial"/>
          <w:b/>
          <w:sz w:val="22"/>
          <w:szCs w:val="22"/>
          <w:lang w:val="el-GR"/>
        </w:rPr>
        <w:t>2</w:t>
      </w:r>
      <w:r w:rsidR="00F56C02">
        <w:rPr>
          <w:rFonts w:cs="Arial"/>
          <w:b/>
          <w:sz w:val="22"/>
          <w:szCs w:val="22"/>
          <w:lang w:val="en-GB"/>
        </w:rPr>
        <w:t xml:space="preserve">9 </w:t>
      </w:r>
      <w:r w:rsidR="00F56C02">
        <w:rPr>
          <w:rFonts w:cs="Arial"/>
          <w:b/>
          <w:sz w:val="22"/>
          <w:szCs w:val="22"/>
          <w:lang w:val="el-GR"/>
        </w:rPr>
        <w:t>Οκτωβρίου</w:t>
      </w:r>
      <w:r w:rsidR="008267E6" w:rsidRPr="004C0647">
        <w:rPr>
          <w:rFonts w:cs="Arial"/>
          <w:b/>
          <w:sz w:val="22"/>
          <w:szCs w:val="22"/>
          <w:lang w:val="el-GR"/>
        </w:rPr>
        <w:t xml:space="preserve"> </w:t>
      </w:r>
      <w:r w:rsidR="00AF2230" w:rsidRPr="004C0647">
        <w:rPr>
          <w:rFonts w:cs="Arial"/>
          <w:b/>
          <w:sz w:val="22"/>
          <w:szCs w:val="22"/>
          <w:lang w:val="el-GR"/>
        </w:rPr>
        <w:t>201</w:t>
      </w:r>
      <w:r w:rsidR="00F56C02">
        <w:rPr>
          <w:rFonts w:cs="Arial"/>
          <w:b/>
          <w:sz w:val="22"/>
          <w:szCs w:val="22"/>
          <w:lang w:val="en-GB"/>
        </w:rPr>
        <w:t>9</w:t>
      </w:r>
      <w:bookmarkStart w:id="0" w:name="_GoBack"/>
      <w:bookmarkEnd w:id="0"/>
    </w:p>
    <w:sectPr w:rsidR="00B42023" w:rsidRPr="00F56C02" w:rsidSect="00C855EF">
      <w:headerReference w:type="even" r:id="rId9"/>
      <w:headerReference w:type="default" r:id="rId10"/>
      <w:headerReference w:type="first" r:id="rId11"/>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86A" w:rsidRDefault="008C286A" w:rsidP="00286439">
      <w:r>
        <w:separator/>
      </w:r>
    </w:p>
  </w:endnote>
  <w:endnote w:type="continuationSeparator" w:id="0">
    <w:p w:rsidR="008C286A" w:rsidRDefault="008C286A" w:rsidP="0028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86A" w:rsidRDefault="008C286A" w:rsidP="00286439">
      <w:r>
        <w:separator/>
      </w:r>
    </w:p>
  </w:footnote>
  <w:footnote w:type="continuationSeparator" w:id="0">
    <w:p w:rsidR="008C286A" w:rsidRDefault="008C286A" w:rsidP="00286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30" w:rsidRDefault="00AF2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439" w:rsidRPr="00286439" w:rsidRDefault="00286439" w:rsidP="00286439">
    <w:pPr>
      <w:jc w:val="center"/>
      <w:rPr>
        <w:b/>
        <w:sz w:val="32"/>
        <w:u w:val="single"/>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230" w:rsidRDefault="00AF2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http://www.mlsi.gov.cy/icons/ecblank.gif" style="width:11.25pt;height:.75pt;visibility:visible;mso-wrap-style:square" o:bullet="t">
        <v:imagedata r:id="rId1" o:title="ecblank"/>
      </v:shape>
    </w:pict>
  </w:numPicBullet>
  <w:abstractNum w:abstractNumId="0" w15:restartNumberingAfterBreak="0">
    <w:nsid w:val="04C53716"/>
    <w:multiLevelType w:val="hybridMultilevel"/>
    <w:tmpl w:val="516E5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5C5195"/>
    <w:multiLevelType w:val="hybridMultilevel"/>
    <w:tmpl w:val="EFF07EBC"/>
    <w:lvl w:ilvl="0" w:tplc="5B3C8E7C">
      <w:start w:val="1"/>
      <w:numFmt w:val="bullet"/>
      <w:lvlText w:val=""/>
      <w:lvlPicBulletId w:val="0"/>
      <w:lvlJc w:val="left"/>
      <w:pPr>
        <w:tabs>
          <w:tab w:val="num" w:pos="720"/>
        </w:tabs>
        <w:ind w:left="720" w:hanging="360"/>
      </w:pPr>
      <w:rPr>
        <w:rFonts w:ascii="Symbol" w:hAnsi="Symbol" w:hint="default"/>
      </w:rPr>
    </w:lvl>
    <w:lvl w:ilvl="1" w:tplc="B65EE262" w:tentative="1">
      <w:start w:val="1"/>
      <w:numFmt w:val="bullet"/>
      <w:lvlText w:val=""/>
      <w:lvlJc w:val="left"/>
      <w:pPr>
        <w:tabs>
          <w:tab w:val="num" w:pos="1440"/>
        </w:tabs>
        <w:ind w:left="1440" w:hanging="360"/>
      </w:pPr>
      <w:rPr>
        <w:rFonts w:ascii="Symbol" w:hAnsi="Symbol" w:hint="default"/>
      </w:rPr>
    </w:lvl>
    <w:lvl w:ilvl="2" w:tplc="86387514" w:tentative="1">
      <w:start w:val="1"/>
      <w:numFmt w:val="bullet"/>
      <w:lvlText w:val=""/>
      <w:lvlJc w:val="left"/>
      <w:pPr>
        <w:tabs>
          <w:tab w:val="num" w:pos="2160"/>
        </w:tabs>
        <w:ind w:left="2160" w:hanging="360"/>
      </w:pPr>
      <w:rPr>
        <w:rFonts w:ascii="Symbol" w:hAnsi="Symbol" w:hint="default"/>
      </w:rPr>
    </w:lvl>
    <w:lvl w:ilvl="3" w:tplc="1042FBAC" w:tentative="1">
      <w:start w:val="1"/>
      <w:numFmt w:val="bullet"/>
      <w:lvlText w:val=""/>
      <w:lvlJc w:val="left"/>
      <w:pPr>
        <w:tabs>
          <w:tab w:val="num" w:pos="2880"/>
        </w:tabs>
        <w:ind w:left="2880" w:hanging="360"/>
      </w:pPr>
      <w:rPr>
        <w:rFonts w:ascii="Symbol" w:hAnsi="Symbol" w:hint="default"/>
      </w:rPr>
    </w:lvl>
    <w:lvl w:ilvl="4" w:tplc="B4E43E56" w:tentative="1">
      <w:start w:val="1"/>
      <w:numFmt w:val="bullet"/>
      <w:lvlText w:val=""/>
      <w:lvlJc w:val="left"/>
      <w:pPr>
        <w:tabs>
          <w:tab w:val="num" w:pos="3600"/>
        </w:tabs>
        <w:ind w:left="3600" w:hanging="360"/>
      </w:pPr>
      <w:rPr>
        <w:rFonts w:ascii="Symbol" w:hAnsi="Symbol" w:hint="default"/>
      </w:rPr>
    </w:lvl>
    <w:lvl w:ilvl="5" w:tplc="F6C44DC0" w:tentative="1">
      <w:start w:val="1"/>
      <w:numFmt w:val="bullet"/>
      <w:lvlText w:val=""/>
      <w:lvlJc w:val="left"/>
      <w:pPr>
        <w:tabs>
          <w:tab w:val="num" w:pos="4320"/>
        </w:tabs>
        <w:ind w:left="4320" w:hanging="360"/>
      </w:pPr>
      <w:rPr>
        <w:rFonts w:ascii="Symbol" w:hAnsi="Symbol" w:hint="default"/>
      </w:rPr>
    </w:lvl>
    <w:lvl w:ilvl="6" w:tplc="336C1AF6" w:tentative="1">
      <w:start w:val="1"/>
      <w:numFmt w:val="bullet"/>
      <w:lvlText w:val=""/>
      <w:lvlJc w:val="left"/>
      <w:pPr>
        <w:tabs>
          <w:tab w:val="num" w:pos="5040"/>
        </w:tabs>
        <w:ind w:left="5040" w:hanging="360"/>
      </w:pPr>
      <w:rPr>
        <w:rFonts w:ascii="Symbol" w:hAnsi="Symbol" w:hint="default"/>
      </w:rPr>
    </w:lvl>
    <w:lvl w:ilvl="7" w:tplc="C42E8F06" w:tentative="1">
      <w:start w:val="1"/>
      <w:numFmt w:val="bullet"/>
      <w:lvlText w:val=""/>
      <w:lvlJc w:val="left"/>
      <w:pPr>
        <w:tabs>
          <w:tab w:val="num" w:pos="5760"/>
        </w:tabs>
        <w:ind w:left="5760" w:hanging="360"/>
      </w:pPr>
      <w:rPr>
        <w:rFonts w:ascii="Symbol" w:hAnsi="Symbol" w:hint="default"/>
      </w:rPr>
    </w:lvl>
    <w:lvl w:ilvl="8" w:tplc="63F89A7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99163CD"/>
    <w:multiLevelType w:val="hybridMultilevel"/>
    <w:tmpl w:val="1226AD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E2"/>
    <w:rsid w:val="000049CE"/>
    <w:rsid w:val="00011220"/>
    <w:rsid w:val="00017301"/>
    <w:rsid w:val="00054FD7"/>
    <w:rsid w:val="000646EA"/>
    <w:rsid w:val="000B2873"/>
    <w:rsid w:val="000C26EB"/>
    <w:rsid w:val="000D6E86"/>
    <w:rsid w:val="00104FBC"/>
    <w:rsid w:val="00176DF0"/>
    <w:rsid w:val="001A1FB5"/>
    <w:rsid w:val="001B0CD9"/>
    <w:rsid w:val="001B3C8E"/>
    <w:rsid w:val="001C4D8F"/>
    <w:rsid w:val="00203113"/>
    <w:rsid w:val="00211C67"/>
    <w:rsid w:val="00236766"/>
    <w:rsid w:val="00286439"/>
    <w:rsid w:val="002D0B48"/>
    <w:rsid w:val="002D1460"/>
    <w:rsid w:val="002F25F1"/>
    <w:rsid w:val="00317E24"/>
    <w:rsid w:val="0032609C"/>
    <w:rsid w:val="003520A4"/>
    <w:rsid w:val="0039634C"/>
    <w:rsid w:val="003963F3"/>
    <w:rsid w:val="003E4573"/>
    <w:rsid w:val="00442D55"/>
    <w:rsid w:val="00467F27"/>
    <w:rsid w:val="004A2711"/>
    <w:rsid w:val="004B6F4C"/>
    <w:rsid w:val="004C0647"/>
    <w:rsid w:val="004C6C21"/>
    <w:rsid w:val="004E3D16"/>
    <w:rsid w:val="004E5DFB"/>
    <w:rsid w:val="004E7B24"/>
    <w:rsid w:val="004F04F0"/>
    <w:rsid w:val="0050627B"/>
    <w:rsid w:val="005117BB"/>
    <w:rsid w:val="00582713"/>
    <w:rsid w:val="005D56F2"/>
    <w:rsid w:val="006015C1"/>
    <w:rsid w:val="006122B2"/>
    <w:rsid w:val="006232AB"/>
    <w:rsid w:val="006379EF"/>
    <w:rsid w:val="006C7F29"/>
    <w:rsid w:val="006E0721"/>
    <w:rsid w:val="006F013E"/>
    <w:rsid w:val="00740957"/>
    <w:rsid w:val="00754815"/>
    <w:rsid w:val="007C0E92"/>
    <w:rsid w:val="007F7B3D"/>
    <w:rsid w:val="00824CCC"/>
    <w:rsid w:val="008267E6"/>
    <w:rsid w:val="00830D8A"/>
    <w:rsid w:val="00877C4A"/>
    <w:rsid w:val="008A1B49"/>
    <w:rsid w:val="008B6527"/>
    <w:rsid w:val="008C286A"/>
    <w:rsid w:val="009950CC"/>
    <w:rsid w:val="009F2A4E"/>
    <w:rsid w:val="00A75365"/>
    <w:rsid w:val="00A861C0"/>
    <w:rsid w:val="00AF2230"/>
    <w:rsid w:val="00B027F2"/>
    <w:rsid w:val="00B2482F"/>
    <w:rsid w:val="00B24D07"/>
    <w:rsid w:val="00B24F30"/>
    <w:rsid w:val="00B42023"/>
    <w:rsid w:val="00B5476E"/>
    <w:rsid w:val="00BC5ADF"/>
    <w:rsid w:val="00BE2715"/>
    <w:rsid w:val="00C121B1"/>
    <w:rsid w:val="00C22CF2"/>
    <w:rsid w:val="00C3167F"/>
    <w:rsid w:val="00C414A8"/>
    <w:rsid w:val="00C4233D"/>
    <w:rsid w:val="00C43CE2"/>
    <w:rsid w:val="00C57880"/>
    <w:rsid w:val="00C855EF"/>
    <w:rsid w:val="00CC05FE"/>
    <w:rsid w:val="00D43FC8"/>
    <w:rsid w:val="00D47201"/>
    <w:rsid w:val="00DA23A4"/>
    <w:rsid w:val="00DC3F06"/>
    <w:rsid w:val="00DE4324"/>
    <w:rsid w:val="00E03CCA"/>
    <w:rsid w:val="00E3597F"/>
    <w:rsid w:val="00E4236D"/>
    <w:rsid w:val="00E54E72"/>
    <w:rsid w:val="00E66A31"/>
    <w:rsid w:val="00E66DFD"/>
    <w:rsid w:val="00E810FA"/>
    <w:rsid w:val="00EB704B"/>
    <w:rsid w:val="00EC5E26"/>
    <w:rsid w:val="00F23E45"/>
    <w:rsid w:val="00F56C02"/>
    <w:rsid w:val="00F87CE2"/>
    <w:rsid w:val="00FD73CE"/>
    <w:rsid w:val="00FE6A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4DADC"/>
  <w15:docId w15:val="{B2F40200-DFA1-4BE7-9BA9-106B58C9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E2"/>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87CE2"/>
    <w:pPr>
      <w:jc w:val="both"/>
    </w:pPr>
    <w:rPr>
      <w:szCs w:val="20"/>
      <w:lang w:eastAsia="zh-CN"/>
    </w:rPr>
  </w:style>
  <w:style w:type="character" w:customStyle="1" w:styleId="BodyTextChar">
    <w:name w:val="Body Text Char"/>
    <w:basedOn w:val="DefaultParagraphFont"/>
    <w:link w:val="BodyText"/>
    <w:semiHidden/>
    <w:rsid w:val="00F87CE2"/>
    <w:rPr>
      <w:rFonts w:ascii="Arial" w:eastAsia="Times New Roman" w:hAnsi="Arial" w:cs="Times New Roman"/>
      <w:sz w:val="24"/>
      <w:szCs w:val="20"/>
      <w:lang w:eastAsia="zh-CN"/>
    </w:rPr>
  </w:style>
  <w:style w:type="paragraph" w:styleId="Header">
    <w:name w:val="header"/>
    <w:basedOn w:val="Normal"/>
    <w:link w:val="HeaderChar"/>
    <w:uiPriority w:val="99"/>
    <w:unhideWhenUsed/>
    <w:rsid w:val="00286439"/>
    <w:pPr>
      <w:tabs>
        <w:tab w:val="center" w:pos="4153"/>
        <w:tab w:val="right" w:pos="8306"/>
      </w:tabs>
    </w:pPr>
  </w:style>
  <w:style w:type="character" w:customStyle="1" w:styleId="HeaderChar">
    <w:name w:val="Header Char"/>
    <w:basedOn w:val="DefaultParagraphFont"/>
    <w:link w:val="Header"/>
    <w:uiPriority w:val="99"/>
    <w:rsid w:val="00286439"/>
    <w:rPr>
      <w:rFonts w:ascii="Arial" w:eastAsia="Times New Roman" w:hAnsi="Arial" w:cs="Times New Roman"/>
      <w:sz w:val="24"/>
      <w:szCs w:val="24"/>
      <w:lang w:val="en-US"/>
    </w:rPr>
  </w:style>
  <w:style w:type="paragraph" w:styleId="Footer">
    <w:name w:val="footer"/>
    <w:basedOn w:val="Normal"/>
    <w:link w:val="FooterChar"/>
    <w:uiPriority w:val="99"/>
    <w:unhideWhenUsed/>
    <w:rsid w:val="00286439"/>
    <w:pPr>
      <w:tabs>
        <w:tab w:val="center" w:pos="4153"/>
        <w:tab w:val="right" w:pos="8306"/>
      </w:tabs>
    </w:pPr>
  </w:style>
  <w:style w:type="character" w:customStyle="1" w:styleId="FooterChar">
    <w:name w:val="Footer Char"/>
    <w:basedOn w:val="DefaultParagraphFont"/>
    <w:link w:val="Footer"/>
    <w:uiPriority w:val="99"/>
    <w:rsid w:val="00286439"/>
    <w:rPr>
      <w:rFonts w:ascii="Arial" w:eastAsia="Times New Roman" w:hAnsi="Arial" w:cs="Times New Roman"/>
      <w:sz w:val="24"/>
      <w:szCs w:val="24"/>
      <w:lang w:val="en-US"/>
    </w:rPr>
  </w:style>
  <w:style w:type="paragraph" w:styleId="ListParagraph">
    <w:name w:val="List Paragraph"/>
    <w:basedOn w:val="Normal"/>
    <w:uiPriority w:val="34"/>
    <w:qFormat/>
    <w:rsid w:val="004E5DFB"/>
    <w:pPr>
      <w:ind w:left="720"/>
      <w:contextualSpacing/>
    </w:pPr>
  </w:style>
  <w:style w:type="character" w:styleId="Hyperlink">
    <w:name w:val="Hyperlink"/>
    <w:basedOn w:val="DefaultParagraphFont"/>
    <w:uiPriority w:val="99"/>
    <w:unhideWhenUsed/>
    <w:rsid w:val="004F04F0"/>
    <w:rPr>
      <w:color w:val="0000FF" w:themeColor="hyperlink"/>
      <w:u w:val="single"/>
    </w:rPr>
  </w:style>
  <w:style w:type="paragraph" w:styleId="BalloonText">
    <w:name w:val="Balloon Text"/>
    <w:basedOn w:val="Normal"/>
    <w:link w:val="BalloonTextChar"/>
    <w:uiPriority w:val="99"/>
    <w:semiHidden/>
    <w:unhideWhenUsed/>
    <w:rsid w:val="00B24D07"/>
    <w:rPr>
      <w:rFonts w:ascii="Tahoma" w:hAnsi="Tahoma" w:cs="Tahoma"/>
      <w:sz w:val="16"/>
      <w:szCs w:val="16"/>
    </w:rPr>
  </w:style>
  <w:style w:type="character" w:customStyle="1" w:styleId="BalloonTextChar">
    <w:name w:val="Balloon Text Char"/>
    <w:basedOn w:val="DefaultParagraphFont"/>
    <w:link w:val="BalloonText"/>
    <w:uiPriority w:val="99"/>
    <w:semiHidden/>
    <w:rsid w:val="00B24D0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i.gov.cy/s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1CF4-1489-4FDC-9C57-46237EC8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Φάνος Κουρουφέξης</dc:creator>
  <cp:lastModifiedBy>Hadjinicolaou  Christina</cp:lastModifiedBy>
  <cp:revision>4</cp:revision>
  <cp:lastPrinted>2018-11-02T09:36:00Z</cp:lastPrinted>
  <dcterms:created xsi:type="dcterms:W3CDTF">2019-10-29T09:51:00Z</dcterms:created>
  <dcterms:modified xsi:type="dcterms:W3CDTF">2019-10-29T09:58:00Z</dcterms:modified>
</cp:coreProperties>
</file>