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AB" w:rsidRPr="005C64AB" w:rsidRDefault="005C64AB" w:rsidP="005C64AB">
      <w:pPr>
        <w:pStyle w:val="NoSpacing"/>
        <w:jc w:val="both"/>
        <w:rPr>
          <w:rFonts w:ascii="Arial" w:hAnsi="Arial" w:cs="Arial"/>
          <w:b/>
          <w:lang w:val="el-GR"/>
        </w:rPr>
      </w:pPr>
      <w:r w:rsidRPr="005C64AB">
        <w:rPr>
          <w:rFonts w:ascii="Arial" w:hAnsi="Arial" w:cs="Arial"/>
          <w:b/>
          <w:lang w:val="el-GR"/>
        </w:rPr>
        <w:t xml:space="preserve">Ανακοίνωση σχετικά με το επεισόδιο πιθανής </w:t>
      </w:r>
      <w:proofErr w:type="spellStart"/>
      <w:r w:rsidRPr="005C64AB">
        <w:rPr>
          <w:rFonts w:ascii="Arial" w:hAnsi="Arial" w:cs="Arial"/>
          <w:b/>
          <w:lang w:val="el-GR"/>
        </w:rPr>
        <w:t>ραδιομίανσης</w:t>
      </w:r>
      <w:proofErr w:type="spellEnd"/>
      <w:r w:rsidRPr="005C64AB">
        <w:rPr>
          <w:rFonts w:ascii="Arial" w:hAnsi="Arial" w:cs="Arial"/>
          <w:b/>
          <w:lang w:val="el-GR"/>
        </w:rPr>
        <w:t xml:space="preserve"> με Πολώνιο 210 στο Ηνωμένο Βασίλειο </w:t>
      </w:r>
    </w:p>
    <w:p w:rsidR="005C64AB" w:rsidRPr="005C64AB" w:rsidRDefault="005C64AB" w:rsidP="005C64AB">
      <w:pPr>
        <w:pStyle w:val="NoSpacing"/>
        <w:jc w:val="both"/>
        <w:rPr>
          <w:rFonts w:ascii="Arial" w:hAnsi="Arial" w:cs="Arial"/>
          <w:lang w:val="el-GR"/>
        </w:rPr>
      </w:pPr>
    </w:p>
    <w:p w:rsidR="005C64AB" w:rsidRDefault="005C64AB" w:rsidP="005C64AB">
      <w:pPr>
        <w:pStyle w:val="NoSpacing"/>
        <w:jc w:val="both"/>
        <w:rPr>
          <w:rFonts w:ascii="Arial" w:hAnsi="Arial" w:cs="Arial"/>
        </w:rPr>
      </w:pPr>
      <w:r w:rsidRPr="005C64AB">
        <w:rPr>
          <w:rFonts w:ascii="Arial" w:hAnsi="Arial" w:cs="Arial"/>
          <w:lang w:val="el-GR"/>
        </w:rPr>
        <w:t xml:space="preserve">Αναφορικά με το επεισόδιο πιθανής </w:t>
      </w:r>
      <w:proofErr w:type="spellStart"/>
      <w:r w:rsidRPr="005C64AB">
        <w:rPr>
          <w:rFonts w:ascii="Arial" w:hAnsi="Arial" w:cs="Arial"/>
          <w:lang w:val="el-GR"/>
        </w:rPr>
        <w:t>ραδιομίανσης</w:t>
      </w:r>
      <w:proofErr w:type="spellEnd"/>
      <w:r w:rsidRPr="005C64AB">
        <w:rPr>
          <w:rFonts w:ascii="Arial" w:hAnsi="Arial" w:cs="Arial"/>
          <w:lang w:val="el-GR"/>
        </w:rPr>
        <w:t xml:space="preserve"> με Πολώνιο 210 το οποίο είχε επισυμβεί στο Ηνωμένο Βασίλειο, πραγματοποιήθηκε σύσκεψη των Υπουργείων Υγείας και Εργασίας και Κοινωνικών Ασφαλίσεων στην οποίαν εξετάστηκαν διεξοδικά τα μέχρι σήμερα δεδομένα.</w:t>
      </w:r>
    </w:p>
    <w:p w:rsidR="005C64AB" w:rsidRDefault="005C64AB" w:rsidP="005C64AB">
      <w:pPr>
        <w:pStyle w:val="NoSpacing"/>
        <w:jc w:val="both"/>
        <w:rPr>
          <w:rFonts w:ascii="Arial" w:hAnsi="Arial" w:cs="Arial"/>
        </w:rPr>
      </w:pPr>
      <w:r w:rsidRPr="005C64AB">
        <w:rPr>
          <w:rFonts w:ascii="Arial" w:hAnsi="Arial" w:cs="Arial"/>
          <w:lang w:val="el-GR"/>
        </w:rPr>
        <w:br/>
        <w:t>Στο πλαίσιο της πιο πάνω σύσκεψης, έγινε επείγουσα τηλεδιάσκεψη μεταξύ των κρατών μελών της Ευρωπαϊκής Ένωσης, του συστήματος Ταχείας Ανταπόκρισης Επειγόντων Περιστατικών (</w:t>
      </w:r>
      <w:r w:rsidRPr="005C64AB">
        <w:rPr>
          <w:rFonts w:ascii="Arial" w:hAnsi="Arial" w:cs="Arial"/>
        </w:rPr>
        <w:t>RAS</w:t>
      </w:r>
      <w:r w:rsidRPr="005C64AB">
        <w:rPr>
          <w:rFonts w:ascii="Arial" w:hAnsi="Arial" w:cs="Arial"/>
          <w:lang w:val="el-GR"/>
        </w:rPr>
        <w:t xml:space="preserve"> </w:t>
      </w:r>
      <w:r w:rsidRPr="005C64AB">
        <w:rPr>
          <w:rFonts w:ascii="Arial" w:hAnsi="Arial" w:cs="Arial"/>
        </w:rPr>
        <w:t>BICHAT</w:t>
      </w:r>
      <w:r w:rsidRPr="005C64AB">
        <w:rPr>
          <w:rFonts w:ascii="Arial" w:hAnsi="Arial" w:cs="Arial"/>
          <w:lang w:val="el-GR"/>
        </w:rPr>
        <w:t xml:space="preserve">) της Ευρωπαϊκής Επιτροπής Ασφάλειας της Υγείας, όπου οι εκπρόσωποι των Υπουργείων Υγείας και Εργασίας και Κοινωνικών Ασφαλίσεων έτυχαν άμεσης ενημέρωσης και αντάλλαξαν απόψεις με τα υπόλοιπα κράτη μέλη της Ευρωπαϊκής Ένωσης. </w:t>
      </w:r>
    </w:p>
    <w:p w:rsidR="005C64AB" w:rsidRDefault="005C64AB" w:rsidP="005C64AB">
      <w:pPr>
        <w:pStyle w:val="NoSpacing"/>
        <w:jc w:val="both"/>
        <w:rPr>
          <w:rFonts w:ascii="Arial" w:hAnsi="Arial" w:cs="Arial"/>
        </w:rPr>
      </w:pPr>
      <w:r w:rsidRPr="005C64AB">
        <w:rPr>
          <w:rFonts w:ascii="Arial" w:hAnsi="Arial" w:cs="Arial"/>
          <w:lang w:val="el-GR"/>
        </w:rPr>
        <w:br/>
        <w:t>Από την πληροφόρηση που υπάρχει και τις διαβουλεύσεις που έγιναν μεταξύ των δύο Υπουργείων και των κρατών μελών της Ευρωπαϊκής Ένωσης περιλαμβανομένης και της Ευρωπαϊκής Επιτροπής ανακοινώνονται τα ακόλουθα:</w:t>
      </w:r>
    </w:p>
    <w:p w:rsidR="005C64AB" w:rsidRDefault="005C64AB" w:rsidP="005C64AB">
      <w:pPr>
        <w:pStyle w:val="NoSpacing"/>
        <w:jc w:val="both"/>
        <w:rPr>
          <w:rFonts w:ascii="Arial" w:hAnsi="Arial" w:cs="Arial"/>
        </w:rPr>
      </w:pPr>
      <w:r w:rsidRPr="005C64AB">
        <w:rPr>
          <w:rFonts w:ascii="Arial" w:hAnsi="Arial" w:cs="Arial"/>
          <w:lang w:val="el-GR"/>
        </w:rPr>
        <w:br/>
        <w:t>Ο κίνδυνος για την υγεία των επιβατών που έχουν ταξιδεύσει με τις Βρετανικές Αερογραμμές είναι μηδαμινός, γεγονός που επιβεβαιώθηκε με απευθείας επικοινωνία στα πλαίσια της πιο πάνω τηλεδιάσκεψης από την εκπρόσωπο του Ηνωμένου Βασιλείου.</w:t>
      </w:r>
      <w:r w:rsidRPr="005C64AB">
        <w:rPr>
          <w:rFonts w:ascii="Arial" w:hAnsi="Arial" w:cs="Arial"/>
          <w:lang w:val="el-GR"/>
        </w:rPr>
        <w:br/>
      </w:r>
      <w:r w:rsidRPr="005C64AB">
        <w:rPr>
          <w:rFonts w:ascii="Arial" w:hAnsi="Arial" w:cs="Arial"/>
          <w:lang w:val="el-GR"/>
        </w:rPr>
        <w:br/>
        <w:t xml:space="preserve">Οι έρευνες του Ηνωμένου Βασιλείου συνεχίζονται και επικεντρώνονται στα άτομα του περιβάλλοντος του θύματος που είχαν άμεση επαφή μαζί του. Από τις μέχρι στιγμής έρευνες που έγιναν στο Ηνωμένο Βασίλειο για τα άτομα που είχαν άμεση εμπλοκή με το επεισόδιο, προκύπτει ότι </w:t>
      </w:r>
      <w:proofErr w:type="spellStart"/>
      <w:r w:rsidRPr="005C64AB">
        <w:rPr>
          <w:rFonts w:ascii="Arial" w:hAnsi="Arial" w:cs="Arial"/>
          <w:lang w:val="el-GR"/>
        </w:rPr>
        <w:t>σ΄</w:t>
      </w:r>
      <w:proofErr w:type="spellEnd"/>
      <w:r w:rsidRPr="005C64AB">
        <w:rPr>
          <w:rFonts w:ascii="Arial" w:hAnsi="Arial" w:cs="Arial"/>
          <w:lang w:val="el-GR"/>
        </w:rPr>
        <w:t xml:space="preserve"> αυτά δεν περιλαμβάνονται Κύπριοι πολίτες.</w:t>
      </w:r>
    </w:p>
    <w:p w:rsidR="005C64AB" w:rsidRDefault="005C64AB" w:rsidP="005C64AB">
      <w:pPr>
        <w:pStyle w:val="NoSpacing"/>
        <w:jc w:val="both"/>
        <w:rPr>
          <w:rFonts w:ascii="Arial" w:hAnsi="Arial" w:cs="Arial"/>
        </w:rPr>
      </w:pPr>
      <w:r w:rsidRPr="005C64AB">
        <w:rPr>
          <w:rFonts w:ascii="Arial" w:hAnsi="Arial" w:cs="Arial"/>
          <w:lang w:val="el-GR"/>
        </w:rPr>
        <w:br/>
        <w:t xml:space="preserve">Η Ευρωπαϊκή Επιτροπή έχει δεσμευτεί να ενημερώνει τα κράτη μέλη για τις εξελίξεις και για τα μέτρα που πρέπει να ληφθούν αν και </w:t>
      </w:r>
      <w:proofErr w:type="spellStart"/>
      <w:r w:rsidRPr="005C64AB">
        <w:rPr>
          <w:rFonts w:ascii="Arial" w:hAnsi="Arial" w:cs="Arial"/>
          <w:lang w:val="el-GR"/>
        </w:rPr>
        <w:t>εφ΄</w:t>
      </w:r>
      <w:proofErr w:type="spellEnd"/>
      <w:r w:rsidRPr="005C64AB">
        <w:rPr>
          <w:rFonts w:ascii="Arial" w:hAnsi="Arial" w:cs="Arial"/>
          <w:lang w:val="el-GR"/>
        </w:rPr>
        <w:t xml:space="preserve"> όσον κριθούν αναγκαία.</w:t>
      </w:r>
    </w:p>
    <w:p w:rsidR="005C64AB" w:rsidRDefault="005C64AB" w:rsidP="005C64AB">
      <w:pPr>
        <w:pStyle w:val="NoSpacing"/>
        <w:jc w:val="both"/>
        <w:rPr>
          <w:rFonts w:ascii="Arial" w:hAnsi="Arial" w:cs="Arial"/>
        </w:rPr>
      </w:pPr>
      <w:r w:rsidRPr="005C64AB">
        <w:rPr>
          <w:rFonts w:ascii="Arial" w:hAnsi="Arial" w:cs="Arial"/>
          <w:lang w:val="el-GR"/>
        </w:rPr>
        <w:br/>
        <w:t xml:space="preserve">Οι αρμόδιες αρχές της Κυπριακής Δημοκρατίας συμμετέχουν ενεργά στα πλαίσια συντονισμένης προσπάθειας όλων των κρατών μελών της Ευρωπαϊκής Ένωσης για τη λήψη μέτρων για την προστασία των πολιτών της, </w:t>
      </w:r>
      <w:proofErr w:type="spellStart"/>
      <w:r w:rsidRPr="005C64AB">
        <w:rPr>
          <w:rFonts w:ascii="Arial" w:hAnsi="Arial" w:cs="Arial"/>
          <w:lang w:val="el-GR"/>
        </w:rPr>
        <w:t>εφ΄</w:t>
      </w:r>
      <w:proofErr w:type="spellEnd"/>
      <w:r w:rsidRPr="005C64AB">
        <w:rPr>
          <w:rFonts w:ascii="Arial" w:hAnsi="Arial" w:cs="Arial"/>
          <w:lang w:val="el-GR"/>
        </w:rPr>
        <w:t xml:space="preserve"> όσον κριθεί αναγκαίο και θα κρατούν ενήμερο το κοινό.</w:t>
      </w:r>
    </w:p>
    <w:p w:rsidR="005C64AB" w:rsidRPr="005C64AB" w:rsidRDefault="005C64AB" w:rsidP="005C64AB">
      <w:pPr>
        <w:pStyle w:val="NoSpacing"/>
        <w:jc w:val="both"/>
        <w:rPr>
          <w:rFonts w:ascii="Arial" w:hAnsi="Arial" w:cs="Arial"/>
          <w:vanish/>
        </w:rPr>
      </w:pPr>
    </w:p>
    <w:p w:rsidR="005C64AB" w:rsidRPr="005C64AB" w:rsidRDefault="005C64AB" w:rsidP="005C64AB">
      <w:pPr>
        <w:pStyle w:val="NoSpacing"/>
        <w:jc w:val="both"/>
        <w:rPr>
          <w:rFonts w:ascii="Arial" w:hAnsi="Arial" w:cs="Arial"/>
          <w:lang w:val="el-GR"/>
        </w:rPr>
      </w:pPr>
    </w:p>
    <w:p w:rsidR="005C64AB" w:rsidRPr="005C64AB" w:rsidRDefault="005C64AB" w:rsidP="005C64AB">
      <w:pPr>
        <w:pStyle w:val="NoSpacing"/>
        <w:ind w:left="2160" w:hanging="2160"/>
        <w:rPr>
          <w:rFonts w:ascii="Arial" w:hAnsi="Arial" w:cs="Arial"/>
          <w:lang w:val="el-GR"/>
        </w:rPr>
      </w:pPr>
      <w:r w:rsidRPr="005C64AB">
        <w:rPr>
          <w:rFonts w:ascii="Arial" w:hAnsi="Arial" w:cs="Arial"/>
          <w:lang w:val="el-GR"/>
        </w:rPr>
        <w:t xml:space="preserve">30 Νοεμβρίου 2006 </w:t>
      </w:r>
      <w:r w:rsidRPr="005C64AB">
        <w:rPr>
          <w:rFonts w:ascii="Arial" w:hAnsi="Arial" w:cs="Arial"/>
          <w:lang w:val="el-GR"/>
        </w:rPr>
        <w:tab/>
      </w:r>
      <w:r w:rsidRPr="005C64AB">
        <w:rPr>
          <w:rFonts w:ascii="Arial" w:hAnsi="Arial" w:cs="Arial"/>
          <w:lang w:val="el-GR"/>
        </w:rPr>
        <w:tab/>
      </w:r>
      <w:r w:rsidRPr="005C64AB">
        <w:rPr>
          <w:rFonts w:ascii="Arial" w:hAnsi="Arial" w:cs="Arial"/>
          <w:lang w:val="el-GR"/>
        </w:rPr>
        <w:tab/>
      </w:r>
      <w:r w:rsidRPr="005C64AB">
        <w:rPr>
          <w:rFonts w:ascii="Arial" w:hAnsi="Arial" w:cs="Arial"/>
          <w:lang w:val="el-GR"/>
        </w:rPr>
        <w:tab/>
      </w:r>
      <w:r w:rsidRPr="005C64AB">
        <w:rPr>
          <w:rFonts w:ascii="Arial" w:hAnsi="Arial" w:cs="Arial"/>
          <w:lang w:val="el-GR"/>
        </w:rPr>
        <w:tab/>
      </w:r>
      <w:r w:rsidRPr="005C64AB">
        <w:rPr>
          <w:rFonts w:ascii="Arial" w:hAnsi="Arial" w:cs="Arial"/>
          <w:lang w:val="el-GR"/>
        </w:rPr>
        <w:tab/>
      </w:r>
      <w:r w:rsidRPr="005C64AB">
        <w:rPr>
          <w:rFonts w:ascii="Arial" w:hAnsi="Arial" w:cs="Arial"/>
          <w:lang w:val="el-GR"/>
        </w:rPr>
        <w:tab/>
        <w:t>ΥΠΟΥΡΓΕΙΟ ΥΓΕΙΑΣ</w:t>
      </w:r>
      <w:r w:rsidRPr="005C64AB">
        <w:rPr>
          <w:rFonts w:ascii="Arial" w:hAnsi="Arial" w:cs="Arial"/>
          <w:lang w:val="el-GR"/>
        </w:rPr>
        <w:br/>
      </w:r>
      <w:r w:rsidRPr="005C64AB">
        <w:rPr>
          <w:rFonts w:ascii="Arial" w:hAnsi="Arial" w:cs="Arial"/>
          <w:lang w:val="el-GR"/>
        </w:rPr>
        <w:br/>
        <w:t xml:space="preserve">            </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Pr="005C64AB">
        <w:rPr>
          <w:rFonts w:ascii="Arial" w:hAnsi="Arial" w:cs="Arial"/>
          <w:lang w:val="el-GR"/>
        </w:rPr>
        <w:t xml:space="preserve"> ΥΠΟΥΡΓΕΙΟ ΕΡΓΑΣΙΑΣ ΚΑΙ </w:t>
      </w:r>
    </w:p>
    <w:p w:rsidR="005C64AB" w:rsidRPr="005C64AB" w:rsidRDefault="005C64AB" w:rsidP="005C64AB">
      <w:pPr>
        <w:pStyle w:val="NoSpacing"/>
        <w:ind w:left="5040" w:firstLine="720"/>
        <w:rPr>
          <w:rFonts w:ascii="Arial" w:hAnsi="Arial" w:cs="Arial"/>
          <w:lang w:val="el-GR"/>
        </w:rPr>
      </w:pPr>
      <w:r w:rsidRPr="005C64AB">
        <w:rPr>
          <w:rFonts w:ascii="Arial" w:hAnsi="Arial" w:cs="Arial"/>
          <w:lang w:val="el-GR"/>
        </w:rPr>
        <w:t>ΚΟΙΝΩΝΙΚΩΝ ΑΣΦΑΛΙΣΕΩΝ</w:t>
      </w:r>
    </w:p>
    <w:p w:rsidR="005162CB" w:rsidRPr="005C64AB" w:rsidRDefault="005162CB" w:rsidP="005C64AB">
      <w:pPr>
        <w:pStyle w:val="NoSpacing"/>
        <w:jc w:val="both"/>
        <w:rPr>
          <w:rFonts w:ascii="Arial" w:hAnsi="Arial" w:cs="Arial"/>
          <w:lang w:val="el-GR"/>
        </w:rPr>
      </w:pPr>
    </w:p>
    <w:sectPr w:rsidR="005162CB" w:rsidRPr="005C64AB" w:rsidSect="005162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64AB"/>
    <w:rsid w:val="005162CB"/>
    <w:rsid w:val="005C6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AB"/>
    <w:pPr>
      <w:ind w:left="720"/>
      <w:contextualSpacing/>
    </w:pPr>
  </w:style>
  <w:style w:type="paragraph" w:styleId="NoSpacing">
    <w:name w:val="No Spacing"/>
    <w:uiPriority w:val="1"/>
    <w:qFormat/>
    <w:rsid w:val="005C64AB"/>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3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Tzortzis</dc:creator>
  <cp:keywords/>
  <dc:description/>
  <cp:lastModifiedBy>Michalis Tzortzis</cp:lastModifiedBy>
  <cp:revision>1</cp:revision>
  <dcterms:created xsi:type="dcterms:W3CDTF">2015-04-23T08:48:00Z</dcterms:created>
  <dcterms:modified xsi:type="dcterms:W3CDTF">2015-04-23T08:53:00Z</dcterms:modified>
</cp:coreProperties>
</file>